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3C66" w14:textId="57256E2A" w:rsidR="00410DEF" w:rsidRPr="00944872" w:rsidRDefault="008D03E6" w:rsidP="008D03E6">
      <w:pPr>
        <w:pStyle w:val="Heading1"/>
        <w:spacing w:before="0" w:after="0" w:line="240" w:lineRule="auto"/>
        <w:jc w:val="center"/>
        <w:rPr>
          <w:sz w:val="28"/>
        </w:rPr>
      </w:pPr>
      <w:bookmarkStart w:id="0" w:name="ModernSlavery"/>
      <w:bookmarkEnd w:id="0"/>
      <w:r>
        <w:rPr>
          <w:sz w:val="28"/>
        </w:rPr>
        <w:br/>
      </w:r>
      <w:r w:rsidR="00A130CE">
        <w:rPr>
          <w:sz w:val="28"/>
        </w:rPr>
        <w:t>M</w:t>
      </w:r>
      <w:r w:rsidR="00C9004A">
        <w:rPr>
          <w:sz w:val="28"/>
        </w:rPr>
        <w:t>O</w:t>
      </w:r>
      <w:r w:rsidR="00236230">
        <w:rPr>
          <w:sz w:val="28"/>
        </w:rPr>
        <w:t>DERN SLAVERY</w:t>
      </w:r>
    </w:p>
    <w:p w14:paraId="1331DE43" w14:textId="7A10BC8A" w:rsidR="00410DEF" w:rsidRPr="00B14A79" w:rsidRDefault="00CF1DC3" w:rsidP="00CF1DC3">
      <w:pPr>
        <w:keepNext/>
        <w:keepLines/>
        <w:widowControl w:val="0"/>
        <w:tabs>
          <w:tab w:val="left" w:pos="6975"/>
        </w:tabs>
        <w:suppressAutoHyphens/>
        <w:autoSpaceDN w:val="0"/>
        <w:textAlignment w:val="baseline"/>
        <w:outlineLvl w:val="0"/>
        <w:rPr>
          <w:rFonts w:ascii="Arial" w:eastAsia="Arial" w:hAnsi="Arial" w:cs="Arial"/>
          <w:b/>
          <w:bCs/>
          <w:kern w:val="3"/>
          <w:sz w:val="24"/>
          <w:szCs w:val="24"/>
          <w:lang w:bidi="en-US"/>
        </w:rPr>
      </w:pPr>
      <w:r>
        <w:rPr>
          <w:rFonts w:ascii="Arial" w:eastAsia="Arial" w:hAnsi="Arial" w:cs="Arial"/>
          <w:b/>
          <w:bCs/>
          <w:kern w:val="3"/>
          <w:sz w:val="24"/>
          <w:szCs w:val="24"/>
          <w:lang w:bidi="en-US"/>
        </w:rPr>
        <w:tab/>
      </w:r>
    </w:p>
    <w:p w14:paraId="42C6E9DA" w14:textId="16C93454" w:rsidR="00A61A71" w:rsidRDefault="00B14A79" w:rsidP="00422610">
      <w:pPr>
        <w:pStyle w:val="WPHeading"/>
      </w:pPr>
      <w:r w:rsidRPr="00B14A79">
        <w:t>Scope</w:t>
      </w:r>
    </w:p>
    <w:p w14:paraId="3FE92DFE" w14:textId="635E4950" w:rsidR="00B7150E" w:rsidRPr="00422610" w:rsidRDefault="00B7150E" w:rsidP="00422610">
      <w:pPr>
        <w:pStyle w:val="WPBullet"/>
        <w:rPr>
          <w:b/>
          <w:bCs/>
          <w:lang w:bidi="en-US"/>
        </w:rPr>
      </w:pPr>
      <w:r w:rsidRPr="00422610">
        <w:rPr>
          <w:b/>
          <w:bCs/>
          <w:lang w:bidi="en-US"/>
        </w:rPr>
        <w:t>Policy Statement</w:t>
      </w:r>
    </w:p>
    <w:p w14:paraId="332F668B" w14:textId="6D4A4963" w:rsidR="00A4053E" w:rsidRPr="00DD19F0" w:rsidRDefault="00A4053E" w:rsidP="00422610">
      <w:pPr>
        <w:pStyle w:val="WPBullet"/>
        <w:rPr>
          <w:lang w:bidi="en-US"/>
        </w:rPr>
      </w:pPr>
      <w:r w:rsidRPr="00DD19F0">
        <w:rPr>
          <w:lang w:bidi="en-US"/>
        </w:rPr>
        <w:t>Definitions of Modern Slavery</w:t>
      </w:r>
    </w:p>
    <w:p w14:paraId="1C067DCE" w14:textId="4F262D5B" w:rsidR="0053099B" w:rsidRPr="00422610" w:rsidRDefault="00090B3F" w:rsidP="00422610">
      <w:pPr>
        <w:pStyle w:val="WPBullet"/>
        <w:rPr>
          <w:b/>
          <w:bCs/>
          <w:lang w:bidi="en-US"/>
        </w:rPr>
      </w:pPr>
      <w:r w:rsidRPr="00422610">
        <w:rPr>
          <w:b/>
          <w:bCs/>
          <w:lang w:bidi="en-US"/>
        </w:rPr>
        <w:t>T</w:t>
      </w:r>
      <w:r w:rsidR="00B7150E" w:rsidRPr="00422610">
        <w:rPr>
          <w:b/>
          <w:bCs/>
          <w:lang w:bidi="en-US"/>
        </w:rPr>
        <w:t>he Polic</w:t>
      </w:r>
      <w:r w:rsidR="00D6264C" w:rsidRPr="00422610">
        <w:rPr>
          <w:b/>
          <w:bCs/>
          <w:lang w:bidi="en-US"/>
        </w:rPr>
        <w:t>y</w:t>
      </w:r>
    </w:p>
    <w:p w14:paraId="302740AB" w14:textId="5120C3F1" w:rsidR="00A4053E" w:rsidRPr="00DD19F0" w:rsidRDefault="00A4053E" w:rsidP="00422610">
      <w:pPr>
        <w:pStyle w:val="WPBullet"/>
        <w:rPr>
          <w:lang w:bidi="en-US"/>
        </w:rPr>
      </w:pPr>
      <w:r w:rsidRPr="00DD19F0">
        <w:rPr>
          <w:lang w:bidi="en-US"/>
        </w:rPr>
        <w:t>Forced or Compulsory Labour</w:t>
      </w:r>
    </w:p>
    <w:p w14:paraId="7109CBEA" w14:textId="5E3F45E3" w:rsidR="00A4053E" w:rsidRPr="00DD19F0" w:rsidRDefault="00A4053E" w:rsidP="00422610">
      <w:pPr>
        <w:pStyle w:val="WPBullet"/>
        <w:rPr>
          <w:lang w:bidi="en-US"/>
        </w:rPr>
      </w:pPr>
      <w:r w:rsidRPr="00DD19F0">
        <w:rPr>
          <w:lang w:bidi="en-US"/>
        </w:rPr>
        <w:t>Human Trafficking</w:t>
      </w:r>
    </w:p>
    <w:p w14:paraId="3C68EEC8" w14:textId="3248382B" w:rsidR="00A4053E" w:rsidRPr="00DD19F0" w:rsidRDefault="00A4053E" w:rsidP="00422610">
      <w:pPr>
        <w:pStyle w:val="WPBullet"/>
        <w:rPr>
          <w:lang w:bidi="en-US"/>
        </w:rPr>
      </w:pPr>
      <w:r w:rsidRPr="00DD19F0">
        <w:rPr>
          <w:lang w:bidi="en-US"/>
        </w:rPr>
        <w:t>Child Labour</w:t>
      </w:r>
    </w:p>
    <w:p w14:paraId="179F86D7" w14:textId="63C733A2" w:rsidR="00A4053E" w:rsidRPr="00DD19F0" w:rsidRDefault="00A4053E" w:rsidP="00422610">
      <w:pPr>
        <w:pStyle w:val="WPBullet"/>
        <w:rPr>
          <w:lang w:bidi="en-US"/>
        </w:rPr>
      </w:pPr>
      <w:r w:rsidRPr="00DD19F0">
        <w:rPr>
          <w:lang w:bidi="en-US"/>
        </w:rPr>
        <w:t>Compliance Requirements</w:t>
      </w:r>
    </w:p>
    <w:p w14:paraId="6C14CCC7" w14:textId="079C3581" w:rsidR="00A4053E" w:rsidRPr="00DD19F0" w:rsidRDefault="00A4053E" w:rsidP="00422610">
      <w:pPr>
        <w:pStyle w:val="WPBullet"/>
        <w:rPr>
          <w:lang w:bidi="en-US"/>
        </w:rPr>
      </w:pPr>
      <w:r w:rsidRPr="00DD19F0">
        <w:rPr>
          <w:lang w:bidi="en-US"/>
        </w:rPr>
        <w:t>Smaller Organisations</w:t>
      </w:r>
    </w:p>
    <w:p w14:paraId="0EBD5BDA" w14:textId="2C8C587E" w:rsidR="00A4053E" w:rsidRPr="00DD19F0" w:rsidRDefault="00A4053E" w:rsidP="00422610">
      <w:pPr>
        <w:pStyle w:val="WPBullet"/>
        <w:rPr>
          <w:lang w:bidi="en-US"/>
        </w:rPr>
      </w:pPr>
      <w:r w:rsidRPr="00DD19F0">
        <w:rPr>
          <w:lang w:bidi="en-US"/>
        </w:rPr>
        <w:t>Reporting</w:t>
      </w:r>
    </w:p>
    <w:p w14:paraId="6CE0DEDF" w14:textId="3815664E" w:rsidR="00B7150E" w:rsidRPr="00422610" w:rsidRDefault="00B7150E" w:rsidP="00422610">
      <w:pPr>
        <w:pStyle w:val="WPBullet"/>
        <w:rPr>
          <w:b/>
          <w:bCs/>
          <w:lang w:bidi="en-US"/>
        </w:rPr>
      </w:pPr>
      <w:r w:rsidRPr="00422610">
        <w:rPr>
          <w:b/>
          <w:bCs/>
          <w:lang w:bidi="en-US"/>
        </w:rPr>
        <w:t>Related Policies</w:t>
      </w:r>
    </w:p>
    <w:p w14:paraId="4144DE55" w14:textId="58F2910D" w:rsidR="00B7150E" w:rsidRPr="00422610" w:rsidRDefault="00B7150E" w:rsidP="00422610">
      <w:pPr>
        <w:pStyle w:val="WPBullet"/>
        <w:rPr>
          <w:b/>
          <w:bCs/>
          <w:lang w:bidi="en-US"/>
        </w:rPr>
      </w:pPr>
      <w:r w:rsidRPr="00422610">
        <w:rPr>
          <w:b/>
          <w:bCs/>
          <w:lang w:bidi="en-US"/>
        </w:rPr>
        <w:t>Related Guidance</w:t>
      </w:r>
    </w:p>
    <w:p w14:paraId="6CB379EF" w14:textId="6EEDF2DB" w:rsidR="0053099B" w:rsidRPr="00422610" w:rsidRDefault="0053099B" w:rsidP="00422610">
      <w:pPr>
        <w:pStyle w:val="WPBullet"/>
        <w:rPr>
          <w:b/>
          <w:bCs/>
          <w:lang w:bidi="en-US"/>
        </w:rPr>
      </w:pPr>
      <w:r w:rsidRPr="00422610">
        <w:rPr>
          <w:b/>
          <w:bCs/>
          <w:lang w:bidi="en-US"/>
        </w:rPr>
        <w:t>Training Statement</w:t>
      </w:r>
    </w:p>
    <w:p w14:paraId="398AB1CC" w14:textId="130B2EEE" w:rsidR="00A4053E" w:rsidRPr="00DD19F0" w:rsidRDefault="00422610" w:rsidP="00422610">
      <w:pPr>
        <w:pStyle w:val="WPBullet"/>
        <w:rPr>
          <w:lang w:bidi="en-US"/>
        </w:rPr>
      </w:pPr>
      <w:r>
        <w:rPr>
          <w:lang w:bidi="en-US"/>
        </w:rPr>
        <w:t xml:space="preserve">Appendix 1. </w:t>
      </w:r>
      <w:r w:rsidR="00A4053E" w:rsidRPr="00DD19F0">
        <w:rPr>
          <w:lang w:bidi="en-US"/>
        </w:rPr>
        <w:t>Guidance for Writing a Statement</w:t>
      </w:r>
    </w:p>
    <w:p w14:paraId="44E296B6" w14:textId="16035914" w:rsidR="00A4053E" w:rsidRPr="00DD19F0" w:rsidRDefault="00A4053E" w:rsidP="00422610">
      <w:pPr>
        <w:pStyle w:val="WPBullet"/>
        <w:numPr>
          <w:ilvl w:val="0"/>
          <w:numId w:val="331"/>
        </w:numPr>
        <w:rPr>
          <w:lang w:bidi="en-US"/>
        </w:rPr>
      </w:pPr>
      <w:r w:rsidRPr="00DD19F0">
        <w:rPr>
          <w:lang w:bidi="en-US"/>
        </w:rPr>
        <w:t>Information to Include</w:t>
      </w:r>
    </w:p>
    <w:p w14:paraId="197D22F1" w14:textId="7186E520" w:rsidR="00A4053E" w:rsidRPr="00DD19F0" w:rsidRDefault="00A4053E" w:rsidP="00422610">
      <w:pPr>
        <w:pStyle w:val="WPBullet"/>
        <w:numPr>
          <w:ilvl w:val="0"/>
          <w:numId w:val="331"/>
        </w:numPr>
        <w:rPr>
          <w:lang w:bidi="en-US"/>
        </w:rPr>
      </w:pPr>
      <w:r w:rsidRPr="00DD19F0">
        <w:rPr>
          <w:lang w:bidi="en-US"/>
        </w:rPr>
        <w:t>Small Businesses</w:t>
      </w:r>
    </w:p>
    <w:p w14:paraId="770F365B" w14:textId="77777777" w:rsidR="00422610" w:rsidRDefault="00B7150E" w:rsidP="00422610">
      <w:pPr>
        <w:pStyle w:val="WPHeading"/>
      </w:pPr>
      <w:bookmarkStart w:id="1" w:name="_Hlk527628763"/>
      <w:r>
        <w:t>Policy Statement</w:t>
      </w:r>
      <w:bookmarkEnd w:id="1"/>
    </w:p>
    <w:p w14:paraId="60961E5A" w14:textId="6DDC3083" w:rsidR="00894A53" w:rsidRPr="00894A53" w:rsidRDefault="00894A53" w:rsidP="00422610">
      <w:pPr>
        <w:pStyle w:val="WPParagraph"/>
        <w:rPr>
          <w:rFonts w:eastAsia="Calibri"/>
        </w:rPr>
      </w:pPr>
      <w:r w:rsidRPr="00894A53">
        <w:rPr>
          <w:rFonts w:eastAsia="Calibri"/>
        </w:rPr>
        <w:t xml:space="preserve">Modern Slavery is a crime </w:t>
      </w:r>
      <w:r w:rsidR="00422610">
        <w:rPr>
          <w:rFonts w:eastAsia="Calibri"/>
        </w:rPr>
        <w:t>that</w:t>
      </w:r>
      <w:r w:rsidRPr="00894A53">
        <w:rPr>
          <w:rFonts w:eastAsia="Calibri"/>
        </w:rPr>
        <w:t xml:space="preserve"> results in an abhorrent abuse of human rights. The Modern Slavery Act 2015</w:t>
      </w:r>
      <w:r w:rsidR="00422610">
        <w:rPr>
          <w:rFonts w:eastAsia="Calibri"/>
        </w:rPr>
        <w:t>,</w:t>
      </w:r>
      <w:r w:rsidRPr="00894A53">
        <w:rPr>
          <w:rFonts w:eastAsia="Calibri"/>
        </w:rPr>
        <w:t xml:space="preserve"> referred to as the Act</w:t>
      </w:r>
      <w:r w:rsidR="00422610">
        <w:rPr>
          <w:rFonts w:eastAsia="Calibri"/>
        </w:rPr>
        <w:t>,</w:t>
      </w:r>
      <w:r w:rsidRPr="00894A53">
        <w:rPr>
          <w:rFonts w:eastAsia="Calibri"/>
        </w:rPr>
        <w:t xml:space="preserve"> created offences of slavery, servitude and financial or compulsory labour</w:t>
      </w:r>
      <w:r w:rsidR="00422610">
        <w:rPr>
          <w:rFonts w:eastAsia="Calibri"/>
        </w:rPr>
        <w:t>.</w:t>
      </w:r>
    </w:p>
    <w:p w14:paraId="7A17575B" w14:textId="77777777" w:rsidR="00894A53" w:rsidRPr="00894A53" w:rsidRDefault="00894A53" w:rsidP="00422610">
      <w:pPr>
        <w:pStyle w:val="WPHeading2"/>
      </w:pPr>
      <w:r w:rsidRPr="00894A53">
        <w:t>Definitions of Modern Slavery</w:t>
      </w:r>
    </w:p>
    <w:p w14:paraId="6C7F3724" w14:textId="00DB24FA" w:rsidR="00894A53" w:rsidRPr="00894A53" w:rsidRDefault="00894A53" w:rsidP="00422610">
      <w:pPr>
        <w:pStyle w:val="WPParagraph"/>
        <w:rPr>
          <w:rFonts w:eastAsia="Calibri"/>
        </w:rPr>
      </w:pPr>
      <w:r w:rsidRPr="00894A53">
        <w:rPr>
          <w:rFonts w:eastAsia="Calibri"/>
        </w:rPr>
        <w:t xml:space="preserve">Slavery, </w:t>
      </w:r>
      <w:r w:rsidR="00091D92">
        <w:rPr>
          <w:rFonts w:eastAsia="Calibri"/>
        </w:rPr>
        <w:t>following</w:t>
      </w:r>
      <w:r w:rsidRPr="00894A53">
        <w:rPr>
          <w:rFonts w:eastAsia="Calibri"/>
        </w:rPr>
        <w:t xml:space="preserve"> the 1926 Slavery Convention, is the status or condition of a person over whom all or any of the powers attaching to the right of ownership are exercised. Since legal ownership of a person is not possible, the key element of slavery is the behaviour on the part of the offender as if he or she did own the person, which deprives the victim of their freedom.</w:t>
      </w:r>
    </w:p>
    <w:p w14:paraId="62292C52" w14:textId="667BA7AF" w:rsidR="00894A53" w:rsidRPr="00617994" w:rsidRDefault="00894A53" w:rsidP="00422610">
      <w:pPr>
        <w:pStyle w:val="WPParagraph"/>
        <w:rPr>
          <w:rFonts w:eastAsia="Calibri"/>
        </w:rPr>
      </w:pPr>
      <w:r w:rsidRPr="00894A53">
        <w:rPr>
          <w:rFonts w:eastAsia="Calibri"/>
        </w:rPr>
        <w:t>Servitude i</w:t>
      </w:r>
      <w:r w:rsidR="00091D92">
        <w:rPr>
          <w:rFonts w:eastAsia="Calibri"/>
        </w:rPr>
        <w:t>s</w:t>
      </w:r>
      <w:r w:rsidRPr="00894A53">
        <w:rPr>
          <w:rFonts w:eastAsia="Calibri"/>
        </w:rPr>
        <w:t xml:space="preserve"> the obligation to provide services that </w:t>
      </w:r>
      <w:r w:rsidR="00091D92">
        <w:rPr>
          <w:rFonts w:eastAsia="Calibri"/>
        </w:rPr>
        <w:t>are</w:t>
      </w:r>
      <w:r w:rsidRPr="00894A53">
        <w:rPr>
          <w:rFonts w:eastAsia="Calibri"/>
        </w:rPr>
        <w:t xml:space="preserve"> imposed by the use of coercion and includes the obligation of a </w:t>
      </w:r>
      <w:r w:rsidR="00422610">
        <w:rPr>
          <w:rFonts w:eastAsia="Calibri"/>
        </w:rPr>
        <w:t>s</w:t>
      </w:r>
      <w:r w:rsidRPr="00894A53">
        <w:rPr>
          <w:rFonts w:eastAsia="Calibri"/>
        </w:rPr>
        <w:t>erf to live on another person’s property and the impossibility of changing his or her condition.</w:t>
      </w:r>
    </w:p>
    <w:p w14:paraId="2985254C" w14:textId="0025185D" w:rsidR="00E419D6" w:rsidRDefault="00C87E13" w:rsidP="00422610">
      <w:pPr>
        <w:pStyle w:val="WPHeading"/>
      </w:pPr>
      <w:r>
        <w:t>T</w:t>
      </w:r>
      <w:r w:rsidR="00AD5C8F" w:rsidRPr="00DD19F0">
        <w:t>he Policy</w:t>
      </w:r>
    </w:p>
    <w:p w14:paraId="503E05F8" w14:textId="727E56CE" w:rsidR="00894A53" w:rsidRPr="00894A53" w:rsidRDefault="00894A53" w:rsidP="00594D49">
      <w:pPr>
        <w:pStyle w:val="WPHeading2"/>
        <w:spacing w:before="0"/>
      </w:pPr>
      <w:r w:rsidRPr="00894A53">
        <w:t xml:space="preserve">Forced or Compulsory </w:t>
      </w:r>
      <w:proofErr w:type="spellStart"/>
      <w:r w:rsidR="00D74C0E">
        <w:t>L</w:t>
      </w:r>
      <w:r w:rsidRPr="00894A53">
        <w:t>abour</w:t>
      </w:r>
      <w:proofErr w:type="spellEnd"/>
    </w:p>
    <w:p w14:paraId="7677DB99" w14:textId="77777777" w:rsidR="00894A53" w:rsidRPr="00894A53" w:rsidRDefault="00894A53" w:rsidP="00422610">
      <w:pPr>
        <w:pStyle w:val="WPParagraph"/>
        <w:rPr>
          <w:rFonts w:eastAsia="Calibri"/>
        </w:rPr>
      </w:pPr>
      <w:r w:rsidRPr="00894A53">
        <w:rPr>
          <w:rFonts w:eastAsia="Calibri"/>
        </w:rPr>
        <w:t>This is defined in international labour law by the International Labour Organisations (ILO) Forced Labour Convention 29 and Protocol. It involves coercion, either direct threats of violence or more subtle forms of compulsion. The key elements are that, work or service is exacted from any person under the menace of any penalty and for which the person has not offered him/herself voluntarily.</w:t>
      </w:r>
    </w:p>
    <w:p w14:paraId="6F307AFC" w14:textId="77777777" w:rsidR="00894A53" w:rsidRPr="00894A53" w:rsidRDefault="00894A53" w:rsidP="00422610">
      <w:pPr>
        <w:pStyle w:val="WPHeading"/>
      </w:pPr>
      <w:r w:rsidRPr="00AD77A5">
        <w:rPr>
          <w:color w:val="auto"/>
        </w:rPr>
        <w:lastRenderedPageBreak/>
        <w:t>Human Trafficking</w:t>
      </w:r>
    </w:p>
    <w:p w14:paraId="31EAFFDF" w14:textId="20DAAAAA" w:rsidR="00894A53" w:rsidRPr="00894A53" w:rsidRDefault="00894A53" w:rsidP="00422610">
      <w:pPr>
        <w:pStyle w:val="WPParagraph"/>
        <w:rPr>
          <w:rFonts w:eastAsia="Calibri"/>
        </w:rPr>
      </w:pPr>
      <w:r w:rsidRPr="00894A53">
        <w:rPr>
          <w:rFonts w:eastAsia="Calibri"/>
        </w:rPr>
        <w:t xml:space="preserve">An offence of human trafficking requires that a person arranges or facilitates the travel of another person with a view to that person being exploited. The offence can be committed even where the victim consents to travel. This reflects the fact that a victim may be deceived by the promise of a better life or job, or maybe a child who is influenced to travel by an adult. In addition, the exploitation of </w:t>
      </w:r>
      <w:r w:rsidR="00091D92">
        <w:rPr>
          <w:rFonts w:eastAsia="Calibri"/>
        </w:rPr>
        <w:t xml:space="preserve">a </w:t>
      </w:r>
      <w:r w:rsidRPr="00894A53">
        <w:rPr>
          <w:rFonts w:eastAsia="Calibri"/>
        </w:rPr>
        <w:t>potential victim does not need to have taken place for the offence to be committed. It means that the arranging or facilitating of the movement of the individual was with a view of exploiting them for sexual exploitation or non-sexual exploitation.</w:t>
      </w:r>
    </w:p>
    <w:p w14:paraId="1F66DE43" w14:textId="77777777" w:rsidR="00894A53" w:rsidRPr="00894A53" w:rsidRDefault="00894A53" w:rsidP="00422610">
      <w:pPr>
        <w:pStyle w:val="WPHeading2"/>
      </w:pPr>
      <w:r w:rsidRPr="00894A53">
        <w:t xml:space="preserve">Child </w:t>
      </w:r>
      <w:proofErr w:type="spellStart"/>
      <w:r w:rsidRPr="00894A53">
        <w:t>Labour</w:t>
      </w:r>
      <w:proofErr w:type="spellEnd"/>
    </w:p>
    <w:p w14:paraId="4869786C" w14:textId="4184FF9A" w:rsidR="00894A53" w:rsidRPr="00894A53" w:rsidRDefault="00894A53" w:rsidP="00422610">
      <w:pPr>
        <w:pStyle w:val="WPParagraph"/>
        <w:rPr>
          <w:rFonts w:eastAsia="Calibri"/>
        </w:rPr>
      </w:pPr>
      <w:r w:rsidRPr="00894A53">
        <w:rPr>
          <w:rFonts w:eastAsia="Calibri"/>
        </w:rPr>
        <w:t>This is defined by the ILO as children under 12 years working in any economic activity, those aged 12-14 engaged in more than light work</w:t>
      </w:r>
      <w:r w:rsidR="00422610">
        <w:rPr>
          <w:rFonts w:eastAsia="Calibri"/>
        </w:rPr>
        <w:t>,</w:t>
      </w:r>
      <w:r w:rsidRPr="00894A53">
        <w:rPr>
          <w:rFonts w:eastAsia="Calibri"/>
        </w:rPr>
        <w:t xml:space="preserve"> and all children engaged in the worst forms of child labour. </w:t>
      </w:r>
    </w:p>
    <w:p w14:paraId="113D9709" w14:textId="77777777" w:rsidR="00894A53" w:rsidRPr="00894A53" w:rsidRDefault="00894A53" w:rsidP="00422610">
      <w:pPr>
        <w:pStyle w:val="WPParagraph"/>
        <w:rPr>
          <w:rFonts w:eastAsia="Calibri"/>
        </w:rPr>
      </w:pPr>
      <w:r w:rsidRPr="00894A53">
        <w:rPr>
          <w:rFonts w:eastAsia="Calibri"/>
        </w:rPr>
        <w:t>This policy is for adult providers only.</w:t>
      </w:r>
    </w:p>
    <w:p w14:paraId="02D7F8E8" w14:textId="77777777" w:rsidR="00894A53" w:rsidRPr="00894A53" w:rsidRDefault="00894A53" w:rsidP="00422610">
      <w:pPr>
        <w:pStyle w:val="WPHeading2"/>
      </w:pPr>
      <w:r w:rsidRPr="00894A53">
        <w:t>Compliance Requirements</w:t>
      </w:r>
    </w:p>
    <w:p w14:paraId="32749E72" w14:textId="2BEAA52A" w:rsidR="00894A53" w:rsidRPr="00894A53" w:rsidRDefault="00894A53" w:rsidP="00422610">
      <w:pPr>
        <w:pStyle w:val="WPParagraph"/>
        <w:rPr>
          <w:rFonts w:eastAsia="Calibri"/>
        </w:rPr>
      </w:pPr>
      <w:r w:rsidRPr="00894A53">
        <w:rPr>
          <w:rFonts w:eastAsia="Calibri"/>
        </w:rPr>
        <w:t xml:space="preserve">The transparency in supply chains provision within the Act seeks to address the role of businesses, across all sectors preventing </w:t>
      </w:r>
      <w:r w:rsidR="00422610" w:rsidRPr="00894A53">
        <w:rPr>
          <w:rFonts w:eastAsia="Calibri"/>
        </w:rPr>
        <w:t xml:space="preserve">modern slavery </w:t>
      </w:r>
      <w:r w:rsidRPr="00894A53">
        <w:rPr>
          <w:rFonts w:eastAsia="Calibri"/>
        </w:rPr>
        <w:t>in their supply chains and organisations. The following guidance sets out how businesses can meet these requirements, as set out in the Act.</w:t>
      </w:r>
    </w:p>
    <w:p w14:paraId="3EEF3DCE" w14:textId="77777777" w:rsidR="00894A53" w:rsidRPr="00894A53" w:rsidRDefault="00894A53" w:rsidP="00422610">
      <w:pPr>
        <w:pStyle w:val="WPParagraph"/>
        <w:rPr>
          <w:rFonts w:eastAsia="Calibri"/>
        </w:rPr>
      </w:pPr>
      <w:r w:rsidRPr="00894A53">
        <w:rPr>
          <w:rFonts w:eastAsia="Calibri"/>
        </w:rPr>
        <w:t>There is a requirement that any commercial organisation, in any sector, which supplies goods and services, and carries on a business, or part of a business, in the UK and is above a specified total turnover, must produce a slavery and human trafficking statement for each financial year of the organisation.</w:t>
      </w:r>
    </w:p>
    <w:p w14:paraId="7B22CFC4" w14:textId="3763E779" w:rsidR="00894A53" w:rsidRPr="00894A53" w:rsidRDefault="00894A53" w:rsidP="00422610">
      <w:pPr>
        <w:pStyle w:val="WPParagraph"/>
        <w:rPr>
          <w:rFonts w:eastAsia="Calibri"/>
        </w:rPr>
      </w:pPr>
      <w:r w:rsidRPr="00894A53">
        <w:rPr>
          <w:rFonts w:eastAsia="Calibri"/>
        </w:rPr>
        <w:t>Regulations have set the total turnover threshold at £36</w:t>
      </w:r>
      <w:r w:rsidR="00422610">
        <w:rPr>
          <w:rFonts w:eastAsia="Calibri"/>
        </w:rPr>
        <w:t xml:space="preserve"> m</w:t>
      </w:r>
      <w:r w:rsidRPr="00894A53">
        <w:rPr>
          <w:rFonts w:eastAsia="Calibri"/>
        </w:rPr>
        <w:t>illion</w:t>
      </w:r>
      <w:r w:rsidR="00422610">
        <w:rPr>
          <w:rFonts w:eastAsia="Calibri"/>
        </w:rPr>
        <w:t>,</w:t>
      </w:r>
    </w:p>
    <w:p w14:paraId="01897A6F" w14:textId="34635C01" w:rsidR="00894A53" w:rsidRPr="00894A53" w:rsidRDefault="00894A53" w:rsidP="00422610">
      <w:pPr>
        <w:pStyle w:val="WPParagraph"/>
        <w:rPr>
          <w:rFonts w:eastAsia="Calibri"/>
        </w:rPr>
      </w:pPr>
      <w:r w:rsidRPr="00894A53">
        <w:rPr>
          <w:rFonts w:eastAsia="Calibri"/>
        </w:rPr>
        <w:t xml:space="preserve">The </w:t>
      </w:r>
      <w:r w:rsidR="00422610">
        <w:rPr>
          <w:rFonts w:eastAsia="Calibri"/>
        </w:rPr>
        <w:t>s</w:t>
      </w:r>
      <w:r w:rsidRPr="00894A53">
        <w:rPr>
          <w:rFonts w:eastAsia="Calibri"/>
        </w:rPr>
        <w:t xml:space="preserve">tatement must set out what steps they have taken during the financial year to ensure </w:t>
      </w:r>
      <w:r w:rsidR="00422610" w:rsidRPr="00894A53">
        <w:rPr>
          <w:rFonts w:eastAsia="Calibri"/>
        </w:rPr>
        <w:t xml:space="preserve">modern slavery </w:t>
      </w:r>
      <w:r w:rsidRPr="00894A53">
        <w:rPr>
          <w:rFonts w:eastAsia="Calibri"/>
        </w:rPr>
        <w:t>is not occurring in their supply chains and their organisations.</w:t>
      </w:r>
    </w:p>
    <w:p w14:paraId="122A9AEA" w14:textId="7B8971E8" w:rsidR="00894A53" w:rsidRPr="00894A53" w:rsidRDefault="00894A53" w:rsidP="00422610">
      <w:pPr>
        <w:pStyle w:val="WPParagraph"/>
        <w:rPr>
          <w:rFonts w:eastAsia="Calibri"/>
        </w:rPr>
      </w:pPr>
      <w:r w:rsidRPr="00894A53">
        <w:rPr>
          <w:rFonts w:eastAsia="Calibri"/>
        </w:rPr>
        <w:t xml:space="preserve">The Act requires businesses to be transparent about what is happening within </w:t>
      </w:r>
      <w:r w:rsidR="00091D92">
        <w:rPr>
          <w:rFonts w:eastAsia="Calibri"/>
        </w:rPr>
        <w:t>their</w:t>
      </w:r>
      <w:r w:rsidRPr="00894A53">
        <w:rPr>
          <w:rFonts w:eastAsia="Calibri"/>
        </w:rPr>
        <w:t xml:space="preserve"> business, therefore if the business has taken no steps to ensure slavery and human trafficking is not taking </w:t>
      </w:r>
      <w:r w:rsidR="0010590C" w:rsidRPr="00894A53">
        <w:rPr>
          <w:rFonts w:eastAsia="Calibri"/>
        </w:rPr>
        <w:t>place,</w:t>
      </w:r>
      <w:r w:rsidRPr="00894A53">
        <w:rPr>
          <w:rFonts w:eastAsia="Calibri"/>
        </w:rPr>
        <w:t xml:space="preserve"> they must still publish a statement stating this to be the case.</w:t>
      </w:r>
    </w:p>
    <w:p w14:paraId="0785CB65" w14:textId="2A4DC101" w:rsidR="00894A53" w:rsidRPr="00894A53" w:rsidRDefault="00894A53" w:rsidP="00422610">
      <w:pPr>
        <w:pStyle w:val="WPParagraph"/>
        <w:rPr>
          <w:rFonts w:eastAsia="Calibri"/>
        </w:rPr>
      </w:pPr>
      <w:r w:rsidRPr="00894A53">
        <w:rPr>
          <w:rFonts w:eastAsia="Calibri"/>
        </w:rPr>
        <w:t xml:space="preserve">Failure to comply with the production of a </w:t>
      </w:r>
      <w:r w:rsidR="00422610" w:rsidRPr="00894A53">
        <w:rPr>
          <w:rFonts w:eastAsia="Calibri"/>
        </w:rPr>
        <w:t xml:space="preserve">modern slavery </w:t>
      </w:r>
      <w:r w:rsidRPr="00894A53">
        <w:rPr>
          <w:rFonts w:eastAsia="Calibri"/>
        </w:rPr>
        <w:t xml:space="preserve">statement for a particular financial year could mean an injunction through the High Court (or In Scotland, </w:t>
      </w:r>
      <w:r w:rsidR="00422610">
        <w:rPr>
          <w:rFonts w:eastAsia="Calibri"/>
        </w:rPr>
        <w:t>the C</w:t>
      </w:r>
      <w:r w:rsidRPr="00894A53">
        <w:rPr>
          <w:rFonts w:eastAsia="Calibri"/>
        </w:rPr>
        <w:t xml:space="preserve">ourt </w:t>
      </w:r>
      <w:r w:rsidR="00422610">
        <w:rPr>
          <w:rFonts w:eastAsia="Calibri"/>
        </w:rPr>
        <w:t>P</w:t>
      </w:r>
      <w:r w:rsidRPr="00894A53">
        <w:rPr>
          <w:rFonts w:eastAsia="Calibri"/>
        </w:rPr>
        <w:t xml:space="preserve">roceedings for </w:t>
      </w:r>
      <w:r w:rsidR="00422610">
        <w:rPr>
          <w:rFonts w:eastAsia="Calibri"/>
        </w:rPr>
        <w:t>S</w:t>
      </w:r>
      <w:r w:rsidRPr="00894A53">
        <w:rPr>
          <w:rFonts w:eastAsia="Calibri"/>
        </w:rPr>
        <w:t xml:space="preserve">pecific </w:t>
      </w:r>
      <w:r w:rsidR="00422610">
        <w:rPr>
          <w:rFonts w:eastAsia="Calibri"/>
        </w:rPr>
        <w:t>P</w:t>
      </w:r>
      <w:r w:rsidRPr="00894A53">
        <w:rPr>
          <w:rFonts w:eastAsia="Calibri"/>
        </w:rPr>
        <w:t xml:space="preserve">erformance of a </w:t>
      </w:r>
      <w:r w:rsidR="00422610">
        <w:rPr>
          <w:rFonts w:eastAsia="Calibri"/>
        </w:rPr>
        <w:t>S</w:t>
      </w:r>
      <w:r w:rsidRPr="00894A53">
        <w:rPr>
          <w:rFonts w:eastAsia="Calibri"/>
        </w:rPr>
        <w:t xml:space="preserve">tatutory </w:t>
      </w:r>
      <w:r w:rsidR="00422610">
        <w:rPr>
          <w:rFonts w:eastAsia="Calibri"/>
        </w:rPr>
        <w:t>D</w:t>
      </w:r>
      <w:r w:rsidRPr="00894A53">
        <w:rPr>
          <w:rFonts w:eastAsia="Calibri"/>
        </w:rPr>
        <w:t>uty under Section 45 of the Court of Sessions Act 1998) requiring the organisation to comply. Failure to comply with the injunction is a contempt of a court order which is punishable by an unlimited fine. In practice, failure to comply with the provision will mean the organisation has not produced a statement or published it on their website in the relevant financial year.</w:t>
      </w:r>
    </w:p>
    <w:p w14:paraId="32D88C24" w14:textId="77777777" w:rsidR="00894A53" w:rsidRPr="00894A53" w:rsidRDefault="00894A53" w:rsidP="00422610">
      <w:pPr>
        <w:pStyle w:val="WPHeading2"/>
      </w:pPr>
      <w:r w:rsidRPr="00894A53">
        <w:t xml:space="preserve">Smaller </w:t>
      </w:r>
      <w:proofErr w:type="spellStart"/>
      <w:r w:rsidRPr="00894A53">
        <w:t>Organisations</w:t>
      </w:r>
      <w:proofErr w:type="spellEnd"/>
    </w:p>
    <w:p w14:paraId="388503E1" w14:textId="7A208804" w:rsidR="00894A53" w:rsidRPr="00894A53" w:rsidRDefault="00894A53" w:rsidP="00422610">
      <w:pPr>
        <w:pStyle w:val="WPParagraph"/>
        <w:rPr>
          <w:rFonts w:eastAsia="Calibri"/>
        </w:rPr>
      </w:pPr>
      <w:r w:rsidRPr="00894A53">
        <w:rPr>
          <w:rFonts w:eastAsia="Calibri"/>
        </w:rPr>
        <w:t xml:space="preserve">Where there is no requirement to produce a statement, organisations are encouraged to voluntarily produce a slavery and human trafficking statement, especially where they are contracting with organisations above the threshold. We, as </w:t>
      </w:r>
      <w:r w:rsidRPr="00894A53">
        <w:rPr>
          <w:rFonts w:eastAsia="Calibri"/>
        </w:rPr>
        <w:lastRenderedPageBreak/>
        <w:t xml:space="preserve">a small provider may be asked to provide such a statement to commissioners of services, suppliers etc on our approach to </w:t>
      </w:r>
      <w:r w:rsidR="00422610" w:rsidRPr="00894A53">
        <w:rPr>
          <w:rFonts w:eastAsia="Calibri"/>
        </w:rPr>
        <w:t xml:space="preserve">modern slavery </w:t>
      </w:r>
      <w:r w:rsidRPr="00894A53">
        <w:rPr>
          <w:rFonts w:eastAsia="Calibri"/>
        </w:rPr>
        <w:t>and find it helpful to have such a statement, hence this policy.</w:t>
      </w:r>
    </w:p>
    <w:p w14:paraId="61F292CF" w14:textId="230A5D65" w:rsidR="00894A53" w:rsidRPr="00894A53" w:rsidRDefault="00894A53" w:rsidP="00422610">
      <w:pPr>
        <w:pStyle w:val="WPParagraph"/>
        <w:rPr>
          <w:rFonts w:eastAsia="Calibri"/>
        </w:rPr>
      </w:pPr>
      <w:r w:rsidRPr="00894A53">
        <w:rPr>
          <w:rFonts w:eastAsia="Calibri"/>
        </w:rPr>
        <w:t>All businesses are encouraged by the Act to be open and transparent about recruitment practices, policies and procedures in relation to Modern Slavery and to take steps that are consistent and proportionate with their sector, size and operational reach</w:t>
      </w:r>
      <w:r w:rsidR="007E14F4">
        <w:rPr>
          <w:rFonts w:eastAsia="Calibri"/>
        </w:rPr>
        <w:t>.</w:t>
      </w:r>
      <w:r w:rsidRPr="00894A53">
        <w:rPr>
          <w:rFonts w:eastAsia="Calibri"/>
        </w:rPr>
        <w:t xml:space="preserve"> </w:t>
      </w:r>
    </w:p>
    <w:p w14:paraId="31F6FD0C" w14:textId="77777777" w:rsidR="00894A53" w:rsidRPr="00894A53" w:rsidRDefault="00894A53" w:rsidP="00422610">
      <w:pPr>
        <w:pStyle w:val="WPHeading2"/>
      </w:pPr>
      <w:r w:rsidRPr="00894A53">
        <w:t>Reporting</w:t>
      </w:r>
    </w:p>
    <w:p w14:paraId="6B0374C7" w14:textId="7022B495" w:rsidR="00422610" w:rsidRDefault="00894A53" w:rsidP="00422610">
      <w:pPr>
        <w:pStyle w:val="WPParagraph"/>
        <w:rPr>
          <w:rFonts w:eastAsia="Calibri"/>
        </w:rPr>
      </w:pPr>
      <w:r w:rsidRPr="00894A53">
        <w:rPr>
          <w:rFonts w:eastAsia="Calibri"/>
        </w:rPr>
        <w:t xml:space="preserve">When staff believe there is a possibility of a </w:t>
      </w:r>
      <w:r w:rsidR="00422610" w:rsidRPr="00894A53">
        <w:rPr>
          <w:rFonts w:eastAsia="Calibri"/>
        </w:rPr>
        <w:t xml:space="preserve">modern slavery </w:t>
      </w:r>
      <w:r w:rsidRPr="00894A53">
        <w:rPr>
          <w:rFonts w:eastAsia="Calibri"/>
        </w:rPr>
        <w:t xml:space="preserve">situation, they must in the first instance report it to their manager who will then take it forward by reporting it to the </w:t>
      </w:r>
      <w:r w:rsidR="00422610">
        <w:rPr>
          <w:rFonts w:eastAsia="Calibri"/>
        </w:rPr>
        <w:t>M</w:t>
      </w:r>
      <w:r w:rsidR="00422610" w:rsidRPr="00894A53">
        <w:rPr>
          <w:rFonts w:eastAsia="Calibri"/>
        </w:rPr>
        <w:t xml:space="preserve">odern </w:t>
      </w:r>
      <w:r w:rsidR="00422610">
        <w:rPr>
          <w:rFonts w:eastAsia="Calibri"/>
        </w:rPr>
        <w:t>S</w:t>
      </w:r>
      <w:r w:rsidR="00422610" w:rsidRPr="00894A53">
        <w:rPr>
          <w:rFonts w:eastAsia="Calibri"/>
        </w:rPr>
        <w:t xml:space="preserve">lavery </w:t>
      </w:r>
      <w:r w:rsidR="00422610">
        <w:rPr>
          <w:rFonts w:eastAsia="Calibri"/>
        </w:rPr>
        <w:t>H</w:t>
      </w:r>
      <w:r w:rsidR="00422610" w:rsidRPr="00894A53">
        <w:rPr>
          <w:rFonts w:eastAsia="Calibri"/>
        </w:rPr>
        <w:t xml:space="preserve">elpline </w:t>
      </w:r>
      <w:r w:rsidR="00422610">
        <w:rPr>
          <w:rFonts w:eastAsia="Calibri"/>
        </w:rPr>
        <w:t xml:space="preserve">via telephone, </w:t>
      </w:r>
      <w:r w:rsidRPr="00894A53">
        <w:rPr>
          <w:rFonts w:eastAsia="Calibri"/>
        </w:rPr>
        <w:t>08000</w:t>
      </w:r>
      <w:r w:rsidR="00422610">
        <w:rPr>
          <w:rFonts w:eastAsia="Calibri"/>
        </w:rPr>
        <w:t xml:space="preserve"> </w:t>
      </w:r>
      <w:r w:rsidRPr="00894A53">
        <w:rPr>
          <w:rFonts w:eastAsia="Calibri"/>
        </w:rPr>
        <w:t>121</w:t>
      </w:r>
      <w:r w:rsidR="00422610">
        <w:rPr>
          <w:rFonts w:eastAsia="Calibri"/>
        </w:rPr>
        <w:t xml:space="preserve"> </w:t>
      </w:r>
      <w:r w:rsidRPr="00894A53">
        <w:rPr>
          <w:rFonts w:eastAsia="Calibri"/>
        </w:rPr>
        <w:t>700</w:t>
      </w:r>
      <w:r w:rsidR="00422610">
        <w:rPr>
          <w:rFonts w:eastAsia="Calibri"/>
        </w:rPr>
        <w:t>,</w:t>
      </w:r>
      <w:r w:rsidRPr="00894A53">
        <w:rPr>
          <w:rFonts w:eastAsia="Calibri"/>
        </w:rPr>
        <w:t xml:space="preserve"> or online</w:t>
      </w:r>
      <w:r w:rsidR="00422610">
        <w:rPr>
          <w:rFonts w:eastAsia="Calibri"/>
        </w:rPr>
        <w:t xml:space="preserve">, </w:t>
      </w:r>
      <w:hyperlink r:id="rId11" w:history="1">
        <w:r w:rsidR="00422610" w:rsidRPr="00504A4F">
          <w:rPr>
            <w:rStyle w:val="Hyperlink"/>
            <w:rFonts w:eastAsia="Calibri"/>
          </w:rPr>
          <w:t>https://www.modernslaveryhelpline.org/report</w:t>
        </w:r>
      </w:hyperlink>
      <w:r w:rsidR="00422610">
        <w:rPr>
          <w:rFonts w:eastAsia="Calibri"/>
        </w:rPr>
        <w:t>.</w:t>
      </w:r>
    </w:p>
    <w:p w14:paraId="0EB8BF27" w14:textId="77777777" w:rsidR="00422610" w:rsidRDefault="00B14A79" w:rsidP="00422610">
      <w:pPr>
        <w:pStyle w:val="WPHeading"/>
      </w:pPr>
      <w:bookmarkStart w:id="2" w:name="_Hlk527965528"/>
      <w:bookmarkStart w:id="3" w:name="_Hlk527548380"/>
      <w:r w:rsidRPr="002E7BED">
        <w:t>Related Policies</w:t>
      </w:r>
    </w:p>
    <w:p w14:paraId="16414468" w14:textId="12B3971C" w:rsidR="00894A53" w:rsidRPr="00894A53" w:rsidRDefault="00894A53" w:rsidP="00422610">
      <w:pPr>
        <w:pStyle w:val="WPParagraph"/>
        <w:rPr>
          <w:rFonts w:eastAsia="Calibri"/>
        </w:rPr>
      </w:pPr>
      <w:r w:rsidRPr="00894A53">
        <w:rPr>
          <w:rFonts w:eastAsia="Calibri"/>
        </w:rPr>
        <w:t>Adult Safeguarding</w:t>
      </w:r>
    </w:p>
    <w:p w14:paraId="60EA166E" w14:textId="77777777" w:rsidR="00894A53" w:rsidRPr="00894A53" w:rsidRDefault="00894A53" w:rsidP="00422610">
      <w:pPr>
        <w:pStyle w:val="WPParagraph"/>
        <w:rPr>
          <w:rFonts w:eastAsia="Calibri"/>
        </w:rPr>
      </w:pPr>
      <w:r w:rsidRPr="00894A53">
        <w:rPr>
          <w:rFonts w:eastAsia="Calibri"/>
        </w:rPr>
        <w:t>Confidentiality</w:t>
      </w:r>
    </w:p>
    <w:p w14:paraId="0F6B7333" w14:textId="77777777" w:rsidR="00894A53" w:rsidRPr="00894A53" w:rsidRDefault="00894A53" w:rsidP="00422610">
      <w:pPr>
        <w:pStyle w:val="WPParagraph"/>
        <w:rPr>
          <w:rFonts w:eastAsia="Calibri"/>
        </w:rPr>
      </w:pPr>
      <w:r w:rsidRPr="00894A53">
        <w:rPr>
          <w:rFonts w:eastAsia="Calibri"/>
        </w:rPr>
        <w:t>Data Protection Legislative Framework (GDPR)</w:t>
      </w:r>
    </w:p>
    <w:p w14:paraId="282F1AF5" w14:textId="77777777" w:rsidR="00894A53" w:rsidRPr="00894A53" w:rsidRDefault="00894A53" w:rsidP="00422610">
      <w:pPr>
        <w:pStyle w:val="WPParagraph"/>
        <w:rPr>
          <w:rFonts w:eastAsia="Calibri"/>
        </w:rPr>
      </w:pPr>
      <w:r w:rsidRPr="00894A53">
        <w:rPr>
          <w:rFonts w:eastAsia="Calibri"/>
        </w:rPr>
        <w:t>Good Governance</w:t>
      </w:r>
    </w:p>
    <w:p w14:paraId="109C4B91" w14:textId="77777777" w:rsidR="00894A53" w:rsidRPr="00894A53" w:rsidRDefault="00894A53" w:rsidP="00422610">
      <w:pPr>
        <w:pStyle w:val="WPParagraph"/>
        <w:rPr>
          <w:rFonts w:eastAsia="Calibri"/>
        </w:rPr>
      </w:pPr>
      <w:r w:rsidRPr="00894A53">
        <w:rPr>
          <w:rFonts w:eastAsia="Calibri"/>
        </w:rPr>
        <w:t>Recruitment and Selection</w:t>
      </w:r>
    </w:p>
    <w:p w14:paraId="570BB3AB" w14:textId="77777777" w:rsidR="00894A53" w:rsidRPr="00894A53" w:rsidRDefault="00894A53" w:rsidP="00422610">
      <w:pPr>
        <w:pStyle w:val="WPParagraph"/>
        <w:rPr>
          <w:rFonts w:eastAsia="Calibri"/>
        </w:rPr>
      </w:pPr>
      <w:r w:rsidRPr="00894A53">
        <w:rPr>
          <w:rFonts w:eastAsia="Calibri"/>
        </w:rPr>
        <w:t>Safeguarding Children in an Adult Setting</w:t>
      </w:r>
    </w:p>
    <w:p w14:paraId="76F89796" w14:textId="77777777" w:rsidR="00894A53" w:rsidRPr="00894A53" w:rsidRDefault="00894A53" w:rsidP="00422610">
      <w:pPr>
        <w:pStyle w:val="WPParagraph"/>
        <w:rPr>
          <w:rFonts w:eastAsia="Calibri"/>
        </w:rPr>
      </w:pPr>
      <w:r w:rsidRPr="00894A53">
        <w:rPr>
          <w:rFonts w:eastAsia="Calibri"/>
        </w:rPr>
        <w:t>Whistleblowing</w:t>
      </w:r>
    </w:p>
    <w:p w14:paraId="7903B584" w14:textId="77777777" w:rsidR="00422610" w:rsidRDefault="00894A53" w:rsidP="00422610">
      <w:pPr>
        <w:pStyle w:val="WPParagraph"/>
        <w:rPr>
          <w:rFonts w:eastAsia="Calibri"/>
        </w:rPr>
      </w:pPr>
      <w:r w:rsidRPr="00894A53">
        <w:rPr>
          <w:rFonts w:eastAsia="Calibri"/>
        </w:rPr>
        <w:t xml:space="preserve">Young People and Employment </w:t>
      </w:r>
    </w:p>
    <w:p w14:paraId="69BB474F" w14:textId="77777777" w:rsidR="00422610" w:rsidRDefault="002224D7" w:rsidP="00422610">
      <w:pPr>
        <w:pStyle w:val="WPHeading"/>
      </w:pPr>
      <w:r w:rsidRPr="002E7BED">
        <w:t xml:space="preserve">Related </w:t>
      </w:r>
      <w:r>
        <w:t>Guidance</w:t>
      </w:r>
    </w:p>
    <w:bookmarkEnd w:id="2"/>
    <w:bookmarkEnd w:id="3"/>
    <w:p w14:paraId="78CAC1FC" w14:textId="77777777" w:rsidR="000B22A5" w:rsidRDefault="002224D7" w:rsidP="00422610">
      <w:pPr>
        <w:pStyle w:val="WPParagraph"/>
      </w:pPr>
      <w:r w:rsidRPr="00422610">
        <w:rPr>
          <w:rFonts w:eastAsia="Calibri"/>
        </w:rPr>
        <w:t>Gov.UK</w:t>
      </w:r>
      <w:r w:rsidR="00422610">
        <w:t>:</w:t>
      </w:r>
    </w:p>
    <w:p w14:paraId="1BBA2D5B" w14:textId="1AC55749" w:rsidR="00422610" w:rsidRDefault="00000000" w:rsidP="00422610">
      <w:pPr>
        <w:pStyle w:val="WPParagraph"/>
        <w:rPr>
          <w:rFonts w:eastAsia="Calibri"/>
        </w:rPr>
      </w:pPr>
      <w:hyperlink r:id="rId12" w:history="1">
        <w:r w:rsidR="000B22A5" w:rsidRPr="00103EE0">
          <w:rPr>
            <w:rStyle w:val="Hyperlink"/>
            <w:rFonts w:eastAsia="Calibri"/>
          </w:rPr>
          <w:t>https://www.gov.uk/government/collections/modern-slavery</w:t>
        </w:r>
      </w:hyperlink>
      <w:r w:rsidR="002224D7" w:rsidRPr="00B31B8F">
        <w:rPr>
          <w:rFonts w:eastAsia="Calibri"/>
        </w:rPr>
        <w:t xml:space="preserve"> </w:t>
      </w:r>
    </w:p>
    <w:p w14:paraId="09347B92" w14:textId="77777777" w:rsidR="000B22A5" w:rsidRDefault="002224D7" w:rsidP="00422610">
      <w:pPr>
        <w:pStyle w:val="WPParagraph"/>
        <w:rPr>
          <w:rFonts w:eastAsia="Calibri"/>
        </w:rPr>
      </w:pPr>
      <w:r w:rsidRPr="00B31B8F">
        <w:rPr>
          <w:rFonts w:eastAsia="Calibri"/>
        </w:rPr>
        <w:t xml:space="preserve">Transparency in </w:t>
      </w:r>
      <w:r w:rsidR="00422610">
        <w:rPr>
          <w:rFonts w:eastAsia="Calibri"/>
        </w:rPr>
        <w:t>S</w:t>
      </w:r>
      <w:r w:rsidRPr="00B31B8F">
        <w:rPr>
          <w:rFonts w:eastAsia="Calibri"/>
        </w:rPr>
        <w:t xml:space="preserve">upply </w:t>
      </w:r>
      <w:r w:rsidR="00422610">
        <w:rPr>
          <w:rFonts w:eastAsia="Calibri"/>
        </w:rPr>
        <w:t>C</w:t>
      </w:r>
      <w:r w:rsidRPr="00B31B8F">
        <w:rPr>
          <w:rFonts w:eastAsia="Calibri"/>
        </w:rPr>
        <w:t>hains</w:t>
      </w:r>
      <w:r w:rsidR="00422610">
        <w:rPr>
          <w:rFonts w:eastAsia="Calibri"/>
        </w:rPr>
        <w:t>: A</w:t>
      </w:r>
      <w:r w:rsidRPr="00B31B8F">
        <w:rPr>
          <w:rFonts w:eastAsia="Calibri"/>
        </w:rPr>
        <w:t xml:space="preserve"> </w:t>
      </w:r>
      <w:r w:rsidR="00422610">
        <w:rPr>
          <w:rFonts w:eastAsia="Calibri"/>
        </w:rPr>
        <w:t>P</w:t>
      </w:r>
      <w:r w:rsidRPr="00B31B8F">
        <w:rPr>
          <w:rFonts w:eastAsia="Calibri"/>
        </w:rPr>
        <w:t xml:space="preserve">ractical </w:t>
      </w:r>
      <w:r w:rsidR="00422610">
        <w:rPr>
          <w:rFonts w:eastAsia="Calibri"/>
        </w:rPr>
        <w:t>G</w:t>
      </w:r>
      <w:r w:rsidRPr="00B31B8F">
        <w:rPr>
          <w:rFonts w:eastAsia="Calibri"/>
        </w:rPr>
        <w:t>uide</w:t>
      </w:r>
      <w:r w:rsidR="00422610">
        <w:rPr>
          <w:rFonts w:eastAsia="Calibri"/>
        </w:rPr>
        <w:t>:</w:t>
      </w:r>
    </w:p>
    <w:p w14:paraId="38F26349" w14:textId="1677B3AC" w:rsidR="00422610" w:rsidRDefault="00000000" w:rsidP="00422610">
      <w:pPr>
        <w:pStyle w:val="WPParagraph"/>
        <w:rPr>
          <w:rFonts w:eastAsia="Calibri"/>
        </w:rPr>
      </w:pPr>
      <w:hyperlink r:id="rId13" w:history="1">
        <w:r w:rsidR="002224D7" w:rsidRPr="00B31B8F">
          <w:rPr>
            <w:rFonts w:eastAsia="Calibri"/>
            <w:color w:val="0563C1"/>
            <w:u w:val="single"/>
          </w:rPr>
          <w:t>https://www.gov.uk/government/uploads/system/uploads/attachment_data/file/649906/Transparency_in_Supply_Chains_A_Practical_Guide_2017.pdf</w:t>
        </w:r>
      </w:hyperlink>
      <w:r w:rsidR="002224D7" w:rsidRPr="00B31B8F">
        <w:rPr>
          <w:rFonts w:eastAsia="Calibri"/>
        </w:rPr>
        <w:t xml:space="preserve"> </w:t>
      </w:r>
    </w:p>
    <w:p w14:paraId="6E3F61CE" w14:textId="5AD46876" w:rsidR="000B22A5" w:rsidRDefault="002224D7" w:rsidP="00422610">
      <w:pPr>
        <w:pStyle w:val="WPParagraph"/>
        <w:rPr>
          <w:rFonts w:eastAsia="Calibri"/>
        </w:rPr>
      </w:pPr>
      <w:r w:rsidRPr="00B31B8F">
        <w:rPr>
          <w:rFonts w:eastAsia="Calibri"/>
        </w:rPr>
        <w:t xml:space="preserve">Modern Slavery </w:t>
      </w:r>
      <w:r w:rsidR="00422610">
        <w:rPr>
          <w:rFonts w:eastAsia="Calibri"/>
        </w:rPr>
        <w:t>H</w:t>
      </w:r>
      <w:r w:rsidRPr="00B31B8F">
        <w:rPr>
          <w:rFonts w:eastAsia="Calibri"/>
        </w:rPr>
        <w:t>elpline</w:t>
      </w:r>
      <w:r w:rsidR="000B22A5">
        <w:rPr>
          <w:rFonts w:eastAsia="Calibri"/>
        </w:rPr>
        <w:t>:</w:t>
      </w:r>
    </w:p>
    <w:p w14:paraId="4960EB9B" w14:textId="6594EAA9" w:rsidR="00422610" w:rsidRDefault="00000000" w:rsidP="00422610">
      <w:pPr>
        <w:pStyle w:val="WPParagraph"/>
        <w:rPr>
          <w:rFonts w:eastAsia="Calibri"/>
          <w:bCs/>
        </w:rPr>
      </w:pPr>
      <w:hyperlink r:id="rId14" w:history="1">
        <w:r w:rsidR="000B22A5" w:rsidRPr="00103EE0">
          <w:rPr>
            <w:rStyle w:val="Hyperlink"/>
            <w:rFonts w:eastAsia="Calibri"/>
          </w:rPr>
          <w:t>https://www.modernslaveryhelpline.org/report</w:t>
        </w:r>
      </w:hyperlink>
      <w:r w:rsidR="002224D7" w:rsidRPr="00B31B8F">
        <w:rPr>
          <w:rFonts w:eastAsia="Calibri"/>
        </w:rPr>
        <w:t xml:space="preserve"> </w:t>
      </w:r>
    </w:p>
    <w:p w14:paraId="33A36104" w14:textId="77777777" w:rsidR="000B22A5" w:rsidRDefault="00996DEC" w:rsidP="00422610">
      <w:pPr>
        <w:pStyle w:val="WPParagraph"/>
        <w:rPr>
          <w:rFonts w:eastAsia="Calibri"/>
          <w:bCs/>
        </w:rPr>
      </w:pPr>
      <w:r w:rsidRPr="00EB4F24">
        <w:rPr>
          <w:rFonts w:eastAsia="Calibri"/>
          <w:bCs/>
        </w:rPr>
        <w:t xml:space="preserve">Gov. UK A </w:t>
      </w:r>
      <w:r w:rsidR="00422610" w:rsidRPr="00422610">
        <w:rPr>
          <w:rFonts w:eastAsia="Calibri"/>
          <w:bCs/>
        </w:rPr>
        <w:t xml:space="preserve">Call </w:t>
      </w:r>
      <w:r w:rsidR="00422610">
        <w:rPr>
          <w:rFonts w:eastAsia="Calibri"/>
          <w:bCs/>
        </w:rPr>
        <w:t>to</w:t>
      </w:r>
      <w:r w:rsidR="00422610" w:rsidRPr="00422610">
        <w:rPr>
          <w:rFonts w:eastAsia="Calibri"/>
          <w:bCs/>
        </w:rPr>
        <w:t xml:space="preserve"> Action </w:t>
      </w:r>
      <w:r w:rsidR="00422610">
        <w:rPr>
          <w:rFonts w:eastAsia="Calibri"/>
          <w:bCs/>
        </w:rPr>
        <w:t>t</w:t>
      </w:r>
      <w:r w:rsidR="00422610" w:rsidRPr="00422610">
        <w:rPr>
          <w:rFonts w:eastAsia="Calibri"/>
          <w:bCs/>
        </w:rPr>
        <w:t xml:space="preserve">o End Forced Labour, Modern Slavery </w:t>
      </w:r>
      <w:r w:rsidR="00422610">
        <w:rPr>
          <w:rFonts w:eastAsia="Calibri"/>
          <w:bCs/>
        </w:rPr>
        <w:t>a</w:t>
      </w:r>
      <w:r w:rsidR="00422610" w:rsidRPr="00422610">
        <w:rPr>
          <w:rFonts w:eastAsia="Calibri"/>
          <w:bCs/>
        </w:rPr>
        <w:t>nd Human Trafficking</w:t>
      </w:r>
      <w:r w:rsidR="00422610">
        <w:rPr>
          <w:rFonts w:eastAsia="Calibri"/>
          <w:bCs/>
        </w:rPr>
        <w:t>:</w:t>
      </w:r>
    </w:p>
    <w:p w14:paraId="25281E59" w14:textId="1BC50D1E" w:rsidR="002224D7" w:rsidRPr="00422610" w:rsidRDefault="00000000" w:rsidP="00422610">
      <w:pPr>
        <w:pStyle w:val="WPParagraph"/>
        <w:rPr>
          <w:rFonts w:eastAsia="Calibri"/>
          <w:bCs/>
        </w:rPr>
      </w:pPr>
      <w:hyperlink r:id="rId15" w:history="1">
        <w:r w:rsidR="000B22A5" w:rsidRPr="00103EE0">
          <w:rPr>
            <w:rStyle w:val="Hyperlink"/>
            <w:rFonts w:eastAsia="Calibri"/>
            <w:bCs/>
          </w:rPr>
          <w:t>https://www.gov.uk/government/publications/a-call-to-action-to-end-forced-labour-modern-slavery-and-human-trafficking</w:t>
        </w:r>
      </w:hyperlink>
      <w:r w:rsidR="00996DEC">
        <w:rPr>
          <w:rFonts w:eastAsia="Calibri"/>
          <w:bCs/>
        </w:rPr>
        <w:t xml:space="preserve"> </w:t>
      </w:r>
    </w:p>
    <w:p w14:paraId="022315C2" w14:textId="70D2BA27" w:rsidR="002224D7" w:rsidRDefault="002224D7" w:rsidP="00422610">
      <w:pPr>
        <w:pStyle w:val="WPHeading"/>
      </w:pPr>
      <w:r>
        <w:t>Training Statement</w:t>
      </w:r>
    </w:p>
    <w:p w14:paraId="606E3115" w14:textId="66D8C62A" w:rsidR="00422610" w:rsidRPr="00422610" w:rsidRDefault="00422610" w:rsidP="00422610">
      <w:pPr>
        <w:pStyle w:val="Paragraph"/>
        <w:jc w:val="left"/>
        <w:rPr>
          <w:rFonts w:eastAsia="HGGothicM"/>
          <w:b/>
        </w:rPr>
      </w:pPr>
      <w:bookmarkStart w:id="4" w:name="_Hlk53512270"/>
      <w:bookmarkStart w:id="5" w:name="_Hlk529282654"/>
      <w:r w:rsidRPr="000A1D64">
        <w:rPr>
          <w:rFonts w:eastAsia="HGGothicM"/>
        </w:rPr>
        <w:t>All staff, during induction</w:t>
      </w:r>
      <w:r>
        <w:rPr>
          <w:rFonts w:eastAsia="HGGothicM"/>
        </w:rPr>
        <w:t>,</w:t>
      </w:r>
      <w:r w:rsidRPr="000A1D64">
        <w:rPr>
          <w:rFonts w:eastAsia="HGGothicM"/>
        </w:rPr>
        <w:t xml:space="preserve"> are made aware of the organisation</w:t>
      </w:r>
      <w:r>
        <w:rPr>
          <w:rFonts w:eastAsia="HGGothicM"/>
        </w:rPr>
        <w:t>’</w:t>
      </w:r>
      <w:r w:rsidRPr="000A1D64">
        <w:rPr>
          <w:rFonts w:eastAsia="HGGothicM"/>
        </w:rPr>
        <w:t>s policies and procedures, all of which are used for training updates. All policies and procedures are reviewed and amended where necessary</w:t>
      </w:r>
      <w:r>
        <w:rPr>
          <w:rFonts w:eastAsia="HGGothicM"/>
        </w:rPr>
        <w:t>,</w:t>
      </w:r>
      <w:r w:rsidRPr="000A1D64">
        <w:rPr>
          <w:rFonts w:eastAsia="HGGothicM"/>
        </w:rPr>
        <w:t xml:space="preserve"> and staff are made aware of any </w:t>
      </w:r>
      <w:r w:rsidRPr="000A1D64">
        <w:rPr>
          <w:rFonts w:eastAsia="HGGothicM"/>
        </w:rPr>
        <w:lastRenderedPageBreak/>
        <w:t>changes. Observations are undertaken to check skills and competencies. Various methods of training are used</w:t>
      </w:r>
      <w:r>
        <w:rPr>
          <w:rFonts w:eastAsia="HGGothicM"/>
        </w:rPr>
        <w:t>,</w:t>
      </w:r>
      <w:r w:rsidRPr="000A1D64">
        <w:rPr>
          <w:rFonts w:eastAsia="HGGothicM"/>
        </w:rPr>
        <w:t xml:space="preserve"> including one to one, online, workbook, group meetings, </w:t>
      </w:r>
      <w:r>
        <w:rPr>
          <w:rFonts w:eastAsia="HGGothicM"/>
        </w:rPr>
        <w:t xml:space="preserve">and </w:t>
      </w:r>
      <w:r w:rsidRPr="000A1D64">
        <w:rPr>
          <w:rFonts w:eastAsia="HGGothicM"/>
        </w:rPr>
        <w:t>individual supervisions</w:t>
      </w:r>
      <w:r>
        <w:rPr>
          <w:rFonts w:eastAsia="HGGothicM"/>
        </w:rPr>
        <w:t>. E</w:t>
      </w:r>
      <w:r w:rsidRPr="000A1D64">
        <w:rPr>
          <w:rFonts w:eastAsia="HGGothicM"/>
        </w:rPr>
        <w:t>xternal courses are sourced as required.</w:t>
      </w:r>
      <w:r w:rsidRPr="000A1D64">
        <w:rPr>
          <w:rFonts w:eastAsia="HGGothicM"/>
          <w:b/>
        </w:rPr>
        <w:t xml:space="preserve"> </w:t>
      </w:r>
      <w:bookmarkEnd w:id="4"/>
    </w:p>
    <w:bookmarkEnd w:id="5"/>
    <w:p w14:paraId="43913D18" w14:textId="4EE6C1F7" w:rsidR="00894A53" w:rsidRDefault="002224D7" w:rsidP="00422610">
      <w:pPr>
        <w:pStyle w:val="WPParagraph"/>
        <w:rPr>
          <w:rFonts w:eastAsia="Calibri"/>
        </w:rPr>
      </w:pPr>
      <w:r w:rsidRPr="00DD19F0">
        <w:rPr>
          <w:rFonts w:eastAsia="Calibri"/>
        </w:rPr>
        <w:t>As part of our Induction process staff are aware of the Modern Slavery Act and how to report any concerns. We also train our managers to ensure they understand their responsibilities and are carrying them out. Information and help can be accessed on the phone number and website above.</w:t>
      </w:r>
    </w:p>
    <w:p w14:paraId="4D382266" w14:textId="77777777" w:rsidR="000D2FCC" w:rsidRDefault="000D2FCC" w:rsidP="000D2FCC">
      <w:pPr>
        <w:spacing w:after="160" w:line="259" w:lineRule="auto"/>
        <w:rPr>
          <w:rFonts w:ascii="Arial" w:eastAsia="Calibri" w:hAnsi="Arial" w:cs="Arial"/>
          <w:b/>
          <w:sz w:val="24"/>
          <w:szCs w:val="24"/>
          <w:lang w:val="en-GB"/>
        </w:rPr>
      </w:pPr>
    </w:p>
    <w:p w14:paraId="7D8C6F67" w14:textId="187F4BEA" w:rsidR="000D2FCC" w:rsidRDefault="0064102A" w:rsidP="000D2FCC">
      <w:pPr>
        <w:pStyle w:val="WPParagraph"/>
      </w:pPr>
      <w:r>
        <w:t xml:space="preserve">Date Reviewed: </w:t>
      </w:r>
      <w:r w:rsidR="00F86F27">
        <w:t>01/04/2024</w:t>
      </w:r>
    </w:p>
    <w:p w14:paraId="0F9AC625" w14:textId="7D8C53E1" w:rsidR="000D2FCC" w:rsidRDefault="000D2FCC" w:rsidP="000D2FCC">
      <w:pPr>
        <w:pStyle w:val="WPParagraph"/>
      </w:pPr>
      <w:r>
        <w:t xml:space="preserve">Person responsible for updating this policy: </w:t>
      </w:r>
      <w:r w:rsidR="00F86F27">
        <w:t>DANIEL WHITE</w:t>
      </w:r>
    </w:p>
    <w:p w14:paraId="3FB03981" w14:textId="12674D54" w:rsidR="000D2FCC" w:rsidRDefault="00F555E7" w:rsidP="000D2FCC">
      <w:pPr>
        <w:pStyle w:val="WPParagraph"/>
      </w:pPr>
      <w:r>
        <w:t xml:space="preserve">Next Review Date: </w:t>
      </w:r>
      <w:r w:rsidR="00F86F27">
        <w:t>01/04/2026</w:t>
      </w:r>
      <w:r w:rsidR="000D2FCC">
        <w:br/>
      </w:r>
    </w:p>
    <w:p w14:paraId="3FBBE4A6" w14:textId="77777777" w:rsidR="00AD77A5" w:rsidRPr="00594D49" w:rsidRDefault="00AD77A5" w:rsidP="000D2FCC">
      <w:pPr>
        <w:pStyle w:val="WPParagraph"/>
      </w:pPr>
    </w:p>
    <w:p w14:paraId="41C07897" w14:textId="50076B3A" w:rsidR="00422610" w:rsidRDefault="00422610">
      <w:pPr>
        <w:rPr>
          <w:rFonts w:ascii="Arial" w:eastAsia="HGGothicM" w:hAnsi="Arial" w:cs="Arial"/>
          <w:b/>
          <w:bCs/>
          <w:color w:val="6076B4"/>
          <w:sz w:val="24"/>
          <w:szCs w:val="24"/>
          <w:lang w:eastAsia="en-GB" w:bidi="en-US"/>
        </w:rPr>
      </w:pPr>
    </w:p>
    <w:p w14:paraId="215B0F71" w14:textId="6779ABCB" w:rsidR="00894A53" w:rsidRPr="00894A53" w:rsidRDefault="00422610" w:rsidP="00422610">
      <w:pPr>
        <w:pStyle w:val="WPHeading"/>
      </w:pPr>
      <w:r>
        <w:t xml:space="preserve">Appendix 1. </w:t>
      </w:r>
      <w:r w:rsidR="00894A53" w:rsidRPr="00894A53">
        <w:t>Guidance for Writing a Statement</w:t>
      </w:r>
    </w:p>
    <w:p w14:paraId="3D6C3705" w14:textId="71C735A9" w:rsidR="00894A53" w:rsidRPr="00894A53" w:rsidRDefault="00422610" w:rsidP="00422610">
      <w:pPr>
        <w:pStyle w:val="WPBullet"/>
      </w:pPr>
      <w:r w:rsidRPr="00894A53">
        <w:t>Keep it succinct but cover relevant points</w:t>
      </w:r>
      <w:r>
        <w:t>.</w:t>
      </w:r>
    </w:p>
    <w:p w14:paraId="7B8793E7" w14:textId="02629546" w:rsidR="00894A53" w:rsidRPr="00894A53" w:rsidRDefault="00422610" w:rsidP="00422610">
      <w:pPr>
        <w:pStyle w:val="WPBullet"/>
      </w:pPr>
      <w:r w:rsidRPr="00894A53">
        <w:t xml:space="preserve">Provide links to appropriate publications, </w:t>
      </w:r>
      <w:proofErr w:type="gramStart"/>
      <w:r w:rsidRPr="00894A53">
        <w:t>documents</w:t>
      </w:r>
      <w:proofErr w:type="gramEnd"/>
      <w:r w:rsidRPr="00894A53">
        <w:t xml:space="preserve"> and policies, including guidance</w:t>
      </w:r>
      <w:r>
        <w:t>.</w:t>
      </w:r>
    </w:p>
    <w:p w14:paraId="1B420400" w14:textId="29FB936B" w:rsidR="00894A53" w:rsidRPr="00894A53" w:rsidRDefault="00422610" w:rsidP="00422610">
      <w:pPr>
        <w:pStyle w:val="WPBullet"/>
      </w:pPr>
      <w:r w:rsidRPr="00894A53">
        <w:t xml:space="preserve">Use plain English, simple language makes it </w:t>
      </w:r>
      <w:r w:rsidR="00894A53" w:rsidRPr="00894A53">
        <w:t>accessible to everyone</w:t>
      </w:r>
      <w:r>
        <w:t>.</w:t>
      </w:r>
    </w:p>
    <w:p w14:paraId="4EA029DF" w14:textId="1AC7393E" w:rsidR="00894A53" w:rsidRPr="00894A53" w:rsidRDefault="00422610" w:rsidP="00422610">
      <w:pPr>
        <w:pStyle w:val="WPBullet"/>
      </w:pPr>
      <w:r w:rsidRPr="00894A53">
        <w:t>Where appropriate</w:t>
      </w:r>
      <w:r>
        <w:t>,</w:t>
      </w:r>
      <w:r w:rsidRPr="00894A53">
        <w:t xml:space="preserve"> the statement should also be available in other languages or formats</w:t>
      </w:r>
      <w:r>
        <w:t>.</w:t>
      </w:r>
    </w:p>
    <w:p w14:paraId="717340DA" w14:textId="5BD0EF8B" w:rsidR="00894A53" w:rsidRPr="00894A53" w:rsidRDefault="00422610" w:rsidP="00422610">
      <w:pPr>
        <w:pStyle w:val="WPBullet"/>
      </w:pPr>
      <w:r w:rsidRPr="00894A53">
        <w:t>The statement must be approved and signed by a director, member</w:t>
      </w:r>
      <w:r>
        <w:t>,</w:t>
      </w:r>
      <w:r w:rsidRPr="00894A53">
        <w:t xml:space="preserve"> or partner of the organisation</w:t>
      </w:r>
      <w:r>
        <w:t>.</w:t>
      </w:r>
    </w:p>
    <w:p w14:paraId="3A6A6611" w14:textId="7982A11A" w:rsidR="00894A53" w:rsidRPr="0010590C" w:rsidRDefault="00422610" w:rsidP="00422610">
      <w:pPr>
        <w:pStyle w:val="WPBullet"/>
      </w:pPr>
      <w:r w:rsidRPr="00894A53">
        <w:t>The statement must be published on the organisation website, with a link in a prominent place on the homepage</w:t>
      </w:r>
      <w:r>
        <w:t>.</w:t>
      </w:r>
    </w:p>
    <w:p w14:paraId="293D578C" w14:textId="597663D9" w:rsidR="00894A53" w:rsidRPr="00894A53" w:rsidRDefault="00894A53" w:rsidP="00422610">
      <w:pPr>
        <w:pStyle w:val="WPHeading2"/>
      </w:pPr>
      <w:r w:rsidRPr="00894A53">
        <w:t>In</w:t>
      </w:r>
      <w:r w:rsidR="0010590C">
        <w:t>f</w:t>
      </w:r>
      <w:r w:rsidRPr="00894A53">
        <w:t xml:space="preserve">ormation to </w:t>
      </w:r>
      <w:r>
        <w:t>I</w:t>
      </w:r>
      <w:r w:rsidRPr="00894A53">
        <w:t>nclude</w:t>
      </w:r>
    </w:p>
    <w:p w14:paraId="31546B0E" w14:textId="63C1D002" w:rsidR="00894A53" w:rsidRPr="00422610" w:rsidRDefault="00422610" w:rsidP="00422610">
      <w:pPr>
        <w:pStyle w:val="WPBullet"/>
        <w:rPr>
          <w:rStyle w:val="published-date4"/>
        </w:rPr>
      </w:pPr>
      <w:r w:rsidRPr="00422610">
        <w:rPr>
          <w:rStyle w:val="published-date4"/>
        </w:rPr>
        <w:t>The sectors the business operates in and is it seasonal</w:t>
      </w:r>
      <w:r>
        <w:rPr>
          <w:rStyle w:val="published-date4"/>
        </w:rPr>
        <w:t>.</w:t>
      </w:r>
      <w:r w:rsidRPr="00422610">
        <w:rPr>
          <w:rStyle w:val="published-date4"/>
        </w:rPr>
        <w:t xml:space="preserve"> </w:t>
      </w:r>
    </w:p>
    <w:p w14:paraId="0E9BBFB9" w14:textId="1D55D1FE" w:rsidR="00894A53" w:rsidRPr="00422610" w:rsidRDefault="00422610" w:rsidP="00422610">
      <w:pPr>
        <w:pStyle w:val="WPBullet"/>
        <w:rPr>
          <w:rStyle w:val="published-date4"/>
        </w:rPr>
      </w:pPr>
      <w:r w:rsidRPr="00422610">
        <w:rPr>
          <w:rStyle w:val="published-date4"/>
        </w:rPr>
        <w:t>Organisational structure and group relationships</w:t>
      </w:r>
      <w:r>
        <w:rPr>
          <w:rStyle w:val="published-date4"/>
        </w:rPr>
        <w:t>.</w:t>
      </w:r>
      <w:r w:rsidRPr="00422610">
        <w:rPr>
          <w:rStyle w:val="published-date4"/>
        </w:rPr>
        <w:t xml:space="preserve"> </w:t>
      </w:r>
    </w:p>
    <w:p w14:paraId="0816C233" w14:textId="592790F2" w:rsidR="00894A53" w:rsidRPr="00422610" w:rsidRDefault="00422610" w:rsidP="00422610">
      <w:pPr>
        <w:pStyle w:val="WPBullet"/>
        <w:rPr>
          <w:rStyle w:val="published-date4"/>
        </w:rPr>
      </w:pPr>
      <w:r w:rsidRPr="00422610">
        <w:rPr>
          <w:rStyle w:val="published-date4"/>
        </w:rPr>
        <w:t>The countries it sources its goods or services from, including hig</w:t>
      </w:r>
      <w:r w:rsidR="00894A53" w:rsidRPr="00422610">
        <w:rPr>
          <w:rStyle w:val="published-date4"/>
        </w:rPr>
        <w:t>h</w:t>
      </w:r>
      <w:r w:rsidR="00091D92">
        <w:rPr>
          <w:rStyle w:val="published-date4"/>
        </w:rPr>
        <w:t>-</w:t>
      </w:r>
      <w:r w:rsidR="00894A53" w:rsidRPr="00422610">
        <w:rPr>
          <w:rStyle w:val="published-date4"/>
        </w:rPr>
        <w:t>risk countries where modern forms of slavery are prevalent</w:t>
      </w:r>
      <w:r>
        <w:rPr>
          <w:rStyle w:val="published-date4"/>
        </w:rPr>
        <w:t>.</w:t>
      </w:r>
      <w:r w:rsidR="00894A53" w:rsidRPr="00422610">
        <w:rPr>
          <w:rStyle w:val="published-date4"/>
        </w:rPr>
        <w:t xml:space="preserve"> </w:t>
      </w:r>
    </w:p>
    <w:p w14:paraId="6C24D586" w14:textId="5C18BEA5" w:rsidR="00894A53" w:rsidRPr="00422610" w:rsidRDefault="00422610" w:rsidP="00422610">
      <w:pPr>
        <w:pStyle w:val="WPBullet"/>
        <w:rPr>
          <w:rStyle w:val="published-date4"/>
        </w:rPr>
      </w:pPr>
      <w:r w:rsidRPr="00422610">
        <w:rPr>
          <w:rStyle w:val="published-date4"/>
        </w:rPr>
        <w:t>The business operating model</w:t>
      </w:r>
      <w:r>
        <w:rPr>
          <w:rStyle w:val="published-date4"/>
        </w:rPr>
        <w:t>.</w:t>
      </w:r>
    </w:p>
    <w:p w14:paraId="5C205BF5" w14:textId="3C56A984" w:rsidR="00894A53" w:rsidRPr="00422610" w:rsidRDefault="00422610" w:rsidP="00422610">
      <w:pPr>
        <w:pStyle w:val="WPBullet"/>
        <w:rPr>
          <w:rStyle w:val="published-date4"/>
        </w:rPr>
      </w:pPr>
      <w:r w:rsidRPr="00422610">
        <w:rPr>
          <w:rStyle w:val="published-date4"/>
        </w:rPr>
        <w:t>Relationships, if any, with suppliers and others including trade unions and other bodies representing workers</w:t>
      </w:r>
      <w:r>
        <w:rPr>
          <w:rStyle w:val="published-date4"/>
        </w:rPr>
        <w:t>.</w:t>
      </w:r>
    </w:p>
    <w:p w14:paraId="60749D98" w14:textId="63B2042B" w:rsidR="00894A53" w:rsidRPr="00422610" w:rsidRDefault="00422610" w:rsidP="00422610">
      <w:pPr>
        <w:pStyle w:val="WPBullet"/>
        <w:rPr>
          <w:rStyle w:val="published-date4"/>
        </w:rPr>
      </w:pPr>
      <w:r w:rsidRPr="00422610">
        <w:rPr>
          <w:rStyle w:val="published-date4"/>
        </w:rPr>
        <w:t>Relevant organisational policies</w:t>
      </w:r>
      <w:r>
        <w:rPr>
          <w:rStyle w:val="published-date4"/>
        </w:rPr>
        <w:t>.</w:t>
      </w:r>
    </w:p>
    <w:p w14:paraId="7DAEF1E9" w14:textId="3F56CFF2" w:rsidR="00422610" w:rsidRPr="00422610" w:rsidRDefault="00422610" w:rsidP="00422610">
      <w:pPr>
        <w:pStyle w:val="WPBullet"/>
        <w:rPr>
          <w:rStyle w:val="published-date4"/>
        </w:rPr>
      </w:pPr>
      <w:r w:rsidRPr="00422610">
        <w:rPr>
          <w:rStyle w:val="published-date4"/>
        </w:rPr>
        <w:t>Due diligence process</w:t>
      </w:r>
      <w:r w:rsidR="00894A53" w:rsidRPr="00422610">
        <w:rPr>
          <w:rStyle w:val="published-date4"/>
        </w:rPr>
        <w:t>es</w:t>
      </w:r>
      <w:r>
        <w:rPr>
          <w:rStyle w:val="published-date4"/>
        </w:rPr>
        <w:t>.</w:t>
      </w:r>
    </w:p>
    <w:p w14:paraId="39501CC0" w14:textId="5DF08CB2" w:rsidR="00894A53" w:rsidRPr="00894A53" w:rsidRDefault="00894A53" w:rsidP="00713475">
      <w:pPr>
        <w:pStyle w:val="WPParagraph"/>
        <w:rPr>
          <w:rFonts w:eastAsia="Calibri"/>
        </w:rPr>
      </w:pPr>
      <w:r w:rsidRPr="00894A53">
        <w:rPr>
          <w:rFonts w:eastAsia="Calibri"/>
        </w:rPr>
        <w:t xml:space="preserve">Examples of </w:t>
      </w:r>
      <w:r w:rsidR="00422610">
        <w:t>m</w:t>
      </w:r>
      <w:r w:rsidR="00422610" w:rsidRPr="00894A53">
        <w:t>odern slavery statement</w:t>
      </w:r>
      <w:r w:rsidR="00422610">
        <w:t>s</w:t>
      </w:r>
      <w:r w:rsidR="00422610" w:rsidRPr="00894A53">
        <w:t xml:space="preserve"> </w:t>
      </w:r>
      <w:r w:rsidRPr="00894A53">
        <w:rPr>
          <w:rFonts w:eastAsia="Calibri"/>
        </w:rPr>
        <w:t xml:space="preserve">from businesses over </w:t>
      </w:r>
      <w:r w:rsidR="00091D92">
        <w:rPr>
          <w:rFonts w:eastAsia="Calibri"/>
        </w:rPr>
        <w:t xml:space="preserve">the </w:t>
      </w:r>
      <w:r w:rsidRPr="00894A53">
        <w:rPr>
          <w:rFonts w:eastAsia="Calibri"/>
        </w:rPr>
        <w:t>£36Million threshold</w:t>
      </w:r>
    </w:p>
    <w:p w14:paraId="2C0458D8" w14:textId="5580D1C6" w:rsidR="00894A53" w:rsidRPr="00894A53" w:rsidRDefault="00713475" w:rsidP="00713475">
      <w:pPr>
        <w:pStyle w:val="WPBullet"/>
        <w:rPr>
          <w:rFonts w:eastAsia="Calibri"/>
          <w:b/>
        </w:rPr>
      </w:pPr>
      <w:r>
        <w:t xml:space="preserve">Tesco: </w:t>
      </w:r>
      <w:hyperlink r:id="rId16" w:history="1">
        <w:r w:rsidR="00894A53" w:rsidRPr="00894A53">
          <w:rPr>
            <w:rFonts w:eastAsia="Calibri"/>
            <w:color w:val="0563C1"/>
            <w:u w:val="single"/>
          </w:rPr>
          <w:t>www.tescoplc.com/media/392433/modern_slavery_act.pdf</w:t>
        </w:r>
      </w:hyperlink>
      <w:r w:rsidR="00894A53" w:rsidRPr="00894A53">
        <w:rPr>
          <w:rFonts w:eastAsia="Calibri"/>
          <w:b/>
        </w:rPr>
        <w:t xml:space="preserve"> </w:t>
      </w:r>
    </w:p>
    <w:p w14:paraId="3DD122AC" w14:textId="168C5A37" w:rsidR="00894A53" w:rsidRPr="00894A53" w:rsidRDefault="00713475" w:rsidP="00713475">
      <w:pPr>
        <w:pStyle w:val="WPBullet"/>
        <w:rPr>
          <w:rFonts w:eastAsia="Calibri"/>
          <w:b/>
        </w:rPr>
      </w:pPr>
      <w:r>
        <w:t xml:space="preserve">Somerset Care: </w:t>
      </w:r>
      <w:hyperlink r:id="rId17" w:history="1">
        <w:r w:rsidRPr="00504A4F">
          <w:rPr>
            <w:rStyle w:val="Hyperlink"/>
            <w:rFonts w:eastAsia="Calibri"/>
          </w:rPr>
          <w:t>www.somersetcare.co.uk/sites/default/files/website/modern-slavery-act.pdf</w:t>
        </w:r>
      </w:hyperlink>
      <w:r w:rsidR="00894A53" w:rsidRPr="00894A53">
        <w:rPr>
          <w:rFonts w:eastAsia="Calibri"/>
          <w:b/>
        </w:rPr>
        <w:t xml:space="preserve"> </w:t>
      </w:r>
    </w:p>
    <w:p w14:paraId="1B2BEFE9" w14:textId="6A3A4FCD" w:rsidR="00894A53" w:rsidRPr="00894A53" w:rsidRDefault="00713475" w:rsidP="00713475">
      <w:pPr>
        <w:pStyle w:val="WPBullet"/>
        <w:rPr>
          <w:rFonts w:eastAsia="Calibri"/>
          <w:b/>
        </w:rPr>
      </w:pPr>
      <w:r>
        <w:t xml:space="preserve">The Order of St John Care Trust: </w:t>
      </w:r>
      <w:hyperlink r:id="rId18" w:history="1">
        <w:r w:rsidRPr="00504A4F">
          <w:rPr>
            <w:rStyle w:val="Hyperlink"/>
            <w:rFonts w:eastAsia="Calibri"/>
          </w:rPr>
          <w:t>www.osjct.co.uk/about-osjct/partner-organisations/modern-slavery-human-trafficking-policy/</w:t>
        </w:r>
      </w:hyperlink>
      <w:r w:rsidR="00894A53" w:rsidRPr="00894A53">
        <w:rPr>
          <w:rFonts w:eastAsia="Calibri"/>
          <w:b/>
        </w:rPr>
        <w:t xml:space="preserve"> </w:t>
      </w:r>
    </w:p>
    <w:p w14:paraId="7F9F85CC" w14:textId="77777777" w:rsidR="00894A53" w:rsidRPr="00894A53" w:rsidRDefault="00894A53" w:rsidP="00422610">
      <w:pPr>
        <w:pStyle w:val="WPHeading2"/>
      </w:pPr>
      <w:r w:rsidRPr="00894A53">
        <w:lastRenderedPageBreak/>
        <w:t>Small Businesses</w:t>
      </w:r>
    </w:p>
    <w:p w14:paraId="25936B30" w14:textId="4631A66B" w:rsidR="00894A53" w:rsidRPr="00894A53" w:rsidRDefault="00894A53" w:rsidP="00422610">
      <w:pPr>
        <w:pStyle w:val="WPParagraph"/>
        <w:rPr>
          <w:rFonts w:eastAsia="Calibri"/>
        </w:rPr>
      </w:pPr>
      <w:r w:rsidRPr="00894A53">
        <w:rPr>
          <w:rFonts w:eastAsia="Calibri"/>
        </w:rPr>
        <w:t>For small businesses such as ours, awareness is the key to ensuring that this policy reflects the standards and ethical considerations we apply to our supply chain.</w:t>
      </w:r>
      <w:r w:rsidR="00422610">
        <w:rPr>
          <w:rFonts w:eastAsia="Calibri"/>
        </w:rPr>
        <w:t xml:space="preserve"> </w:t>
      </w:r>
      <w:r w:rsidRPr="00894A53">
        <w:rPr>
          <w:rFonts w:eastAsia="Calibri"/>
        </w:rPr>
        <w:t>We have in place</w:t>
      </w:r>
      <w:r w:rsidR="00422610">
        <w:rPr>
          <w:rFonts w:eastAsia="Calibri"/>
        </w:rPr>
        <w:t>:</w:t>
      </w:r>
    </w:p>
    <w:p w14:paraId="2383E0EA" w14:textId="09E624A7" w:rsidR="00894A53" w:rsidRPr="00894A53" w:rsidRDefault="00422610" w:rsidP="00422610">
      <w:pPr>
        <w:pStyle w:val="WPBullet"/>
      </w:pPr>
      <w:r>
        <w:t>D</w:t>
      </w:r>
      <w:r w:rsidR="00894A53" w:rsidRPr="00894A53">
        <w:t>ue diligence checks to identify and assess potential risk areas such as agency staffing</w:t>
      </w:r>
      <w:r>
        <w:t>.</w:t>
      </w:r>
    </w:p>
    <w:p w14:paraId="155827A2" w14:textId="5D18D689" w:rsidR="00894A53" w:rsidRPr="00894A53" w:rsidRDefault="00422610" w:rsidP="00422610">
      <w:pPr>
        <w:pStyle w:val="WPBullet"/>
      </w:pPr>
      <w:r w:rsidRPr="00894A53">
        <w:t>The monitoring of potential risks in our supply chains by checking our supplier’s commitment to modern slavery prevention</w:t>
      </w:r>
      <w:r>
        <w:t>.</w:t>
      </w:r>
    </w:p>
    <w:p w14:paraId="55DD9F86" w14:textId="03E90CAF" w:rsidR="00422610" w:rsidRDefault="00422610" w:rsidP="00422610">
      <w:pPr>
        <w:pStyle w:val="WPBullet"/>
      </w:pPr>
      <w:r w:rsidRPr="00894A53">
        <w:t>A robust recruitment and selection process to mitigate the risks of modern slavery entering our workforce</w:t>
      </w:r>
      <w:r>
        <w:t>.</w:t>
      </w:r>
    </w:p>
    <w:p w14:paraId="670A1DA4" w14:textId="0894F73D" w:rsidR="00894A53" w:rsidRPr="00894A53" w:rsidRDefault="00894A53" w:rsidP="00422610">
      <w:pPr>
        <w:pStyle w:val="WPHeading2"/>
        <w:rPr>
          <w:lang w:val="en-GB"/>
        </w:rPr>
      </w:pPr>
      <w:r w:rsidRPr="00894A53">
        <w:rPr>
          <w:lang w:val="en-GB"/>
        </w:rPr>
        <w:t xml:space="preserve">Approval for this statement </w:t>
      </w:r>
    </w:p>
    <w:p w14:paraId="0A1FFA9E" w14:textId="318236B7" w:rsidR="00894A53" w:rsidRPr="00894A53" w:rsidRDefault="00894A53" w:rsidP="00894A53">
      <w:pPr>
        <w:spacing w:after="160" w:line="259" w:lineRule="auto"/>
        <w:rPr>
          <w:rFonts w:ascii="Arial" w:eastAsia="Calibri" w:hAnsi="Arial" w:cs="Arial"/>
          <w:sz w:val="24"/>
          <w:szCs w:val="24"/>
          <w:lang w:val="en-GB"/>
        </w:rPr>
      </w:pPr>
      <w:r w:rsidRPr="00894A53">
        <w:rPr>
          <w:rFonts w:ascii="Arial" w:eastAsia="Calibri" w:hAnsi="Arial" w:cs="Arial"/>
          <w:sz w:val="24"/>
          <w:szCs w:val="24"/>
          <w:lang w:val="en-GB"/>
        </w:rPr>
        <w:t xml:space="preserve">This statement was approved by </w:t>
      </w:r>
      <w:r w:rsidR="00F86F27">
        <w:rPr>
          <w:rFonts w:ascii="Arial" w:eastAsia="Calibri" w:hAnsi="Arial" w:cs="Arial"/>
          <w:sz w:val="24"/>
          <w:szCs w:val="24"/>
          <w:lang w:val="en-GB"/>
        </w:rPr>
        <w:t>WHITES HEALTHCARE LTD</w:t>
      </w:r>
    </w:p>
    <w:p w14:paraId="07DE314E" w14:textId="25325ED9" w:rsidR="00894A53" w:rsidRPr="00894A53" w:rsidRDefault="00894A53" w:rsidP="00894A53">
      <w:pPr>
        <w:spacing w:after="160" w:line="259" w:lineRule="auto"/>
        <w:rPr>
          <w:rFonts w:ascii="Arial" w:eastAsia="Calibri" w:hAnsi="Arial" w:cs="Arial"/>
          <w:sz w:val="24"/>
          <w:szCs w:val="24"/>
          <w:lang w:val="en-GB"/>
        </w:rPr>
      </w:pPr>
      <w:r w:rsidRPr="00894A53">
        <w:rPr>
          <w:rFonts w:ascii="Arial" w:eastAsia="Calibri" w:hAnsi="Arial" w:cs="Arial"/>
          <w:sz w:val="24"/>
          <w:szCs w:val="24"/>
          <w:lang w:val="en-GB"/>
        </w:rPr>
        <w:t xml:space="preserve">Name </w:t>
      </w:r>
      <w:r w:rsidR="00F86F27">
        <w:rPr>
          <w:rFonts w:ascii="Arial" w:eastAsia="Calibri" w:hAnsi="Arial" w:cs="Arial"/>
          <w:sz w:val="24"/>
          <w:szCs w:val="24"/>
          <w:lang w:val="en-GB"/>
        </w:rPr>
        <w:t>CRAIG WHITE</w:t>
      </w:r>
    </w:p>
    <w:p w14:paraId="72162FC3" w14:textId="2F87762E" w:rsidR="00894A53" w:rsidRPr="00894A53" w:rsidRDefault="00894A53" w:rsidP="00894A53">
      <w:pPr>
        <w:spacing w:after="160" w:line="259" w:lineRule="auto"/>
        <w:rPr>
          <w:rFonts w:ascii="Arial" w:eastAsia="Calibri" w:hAnsi="Arial" w:cs="Arial"/>
          <w:sz w:val="24"/>
          <w:szCs w:val="24"/>
          <w:lang w:val="en-GB"/>
        </w:rPr>
      </w:pPr>
      <w:r w:rsidRPr="00894A53">
        <w:rPr>
          <w:rFonts w:ascii="Arial" w:eastAsia="Calibri" w:hAnsi="Arial" w:cs="Arial"/>
          <w:sz w:val="24"/>
          <w:szCs w:val="24"/>
          <w:lang w:val="en-GB"/>
        </w:rPr>
        <w:t>Date</w:t>
      </w:r>
      <w:r w:rsidR="00F86F27">
        <w:rPr>
          <w:rFonts w:ascii="Arial" w:eastAsia="Calibri" w:hAnsi="Arial" w:cs="Arial"/>
          <w:sz w:val="24"/>
          <w:szCs w:val="24"/>
          <w:lang w:val="en-GB"/>
        </w:rPr>
        <w:t xml:space="preserve"> </w:t>
      </w:r>
      <w:proofErr w:type="gramStart"/>
      <w:r w:rsidR="00F86F27">
        <w:rPr>
          <w:rFonts w:ascii="Arial" w:eastAsia="Calibri" w:hAnsi="Arial" w:cs="Arial"/>
          <w:sz w:val="24"/>
          <w:szCs w:val="24"/>
          <w:lang w:val="en-GB"/>
        </w:rPr>
        <w:t>01/04/2024</w:t>
      </w:r>
      <w:proofErr w:type="gramEnd"/>
    </w:p>
    <w:p w14:paraId="58332F0B" w14:textId="20D6A595" w:rsidR="00894A53" w:rsidRPr="00894A53" w:rsidRDefault="00894A53" w:rsidP="00894A53">
      <w:pPr>
        <w:spacing w:after="160" w:line="259" w:lineRule="auto"/>
        <w:rPr>
          <w:rFonts w:ascii="Arial" w:eastAsia="Calibri" w:hAnsi="Arial" w:cs="Arial"/>
          <w:sz w:val="24"/>
          <w:szCs w:val="24"/>
          <w:lang w:val="en-GB"/>
        </w:rPr>
      </w:pPr>
      <w:r w:rsidRPr="00894A53">
        <w:rPr>
          <w:rFonts w:ascii="Arial" w:eastAsia="Calibri" w:hAnsi="Arial" w:cs="Arial"/>
          <w:sz w:val="24"/>
          <w:szCs w:val="24"/>
          <w:lang w:val="en-GB"/>
        </w:rPr>
        <w:t>Signature</w:t>
      </w:r>
      <w:r w:rsidR="00F86F27">
        <w:rPr>
          <w:rFonts w:ascii="Arial" w:eastAsia="Calibri" w:hAnsi="Arial" w:cs="Arial"/>
          <w:sz w:val="24"/>
          <w:szCs w:val="24"/>
          <w:lang w:val="en-GB"/>
        </w:rPr>
        <w:t xml:space="preserve"> </w:t>
      </w:r>
      <w:proofErr w:type="gramStart"/>
      <w:r w:rsidR="00F86F27">
        <w:rPr>
          <w:rFonts w:ascii="Arial" w:eastAsia="Calibri" w:hAnsi="Arial" w:cs="Arial"/>
          <w:sz w:val="24"/>
          <w:szCs w:val="24"/>
          <w:lang w:val="en-GB"/>
        </w:rPr>
        <w:t>C.WHITE</w:t>
      </w:r>
      <w:proofErr w:type="gramEnd"/>
    </w:p>
    <w:sectPr w:rsidR="00894A53" w:rsidRPr="00894A53">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F5AD" w14:textId="77777777" w:rsidR="00651C16" w:rsidRDefault="00651C16" w:rsidP="00815DED">
      <w:pPr>
        <w:spacing w:after="0" w:line="240" w:lineRule="auto"/>
      </w:pPr>
      <w:r>
        <w:separator/>
      </w:r>
    </w:p>
  </w:endnote>
  <w:endnote w:type="continuationSeparator" w:id="0">
    <w:p w14:paraId="260C9783" w14:textId="77777777" w:rsidR="00651C16" w:rsidRDefault="00651C16" w:rsidP="00815DED">
      <w:pPr>
        <w:spacing w:after="0" w:line="240" w:lineRule="auto"/>
      </w:pPr>
      <w:r>
        <w:continuationSeparator/>
      </w:r>
    </w:p>
  </w:endnote>
  <w:endnote w:type="continuationNotice" w:id="1">
    <w:p w14:paraId="18B277DD" w14:textId="77777777" w:rsidR="00651C16" w:rsidRDefault="00651C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HGGothicM">
    <w:altName w:val="HGｺﾞｼｯｸM"/>
    <w:panose1 w:val="020B0604020202020204"/>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C71D" w14:textId="77777777" w:rsidR="00651C16" w:rsidRDefault="00651C16" w:rsidP="00815DED">
      <w:pPr>
        <w:spacing w:after="0" w:line="240" w:lineRule="auto"/>
      </w:pPr>
      <w:r>
        <w:separator/>
      </w:r>
    </w:p>
  </w:footnote>
  <w:footnote w:type="continuationSeparator" w:id="0">
    <w:p w14:paraId="436369B4" w14:textId="77777777" w:rsidR="00651C16" w:rsidRDefault="00651C16" w:rsidP="00815DED">
      <w:pPr>
        <w:spacing w:after="0" w:line="240" w:lineRule="auto"/>
      </w:pPr>
      <w:r>
        <w:continuationSeparator/>
      </w:r>
    </w:p>
  </w:footnote>
  <w:footnote w:type="continuationNotice" w:id="1">
    <w:p w14:paraId="06F03B6B" w14:textId="77777777" w:rsidR="00651C16" w:rsidRDefault="00651C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E228" w14:textId="2561C73A" w:rsidR="0064102A" w:rsidRDefault="0064102A" w:rsidP="006370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DA5"/>
    <w:multiLevelType w:val="multilevel"/>
    <w:tmpl w:val="4490BD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87BB7"/>
    <w:multiLevelType w:val="hybridMultilevel"/>
    <w:tmpl w:val="DCFC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B2A9B"/>
    <w:multiLevelType w:val="multilevel"/>
    <w:tmpl w:val="643E34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97462"/>
    <w:multiLevelType w:val="hybridMultilevel"/>
    <w:tmpl w:val="2474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31171"/>
    <w:multiLevelType w:val="hybridMultilevel"/>
    <w:tmpl w:val="2EE4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914B6"/>
    <w:multiLevelType w:val="hybridMultilevel"/>
    <w:tmpl w:val="8EB2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E01A3D"/>
    <w:multiLevelType w:val="multilevel"/>
    <w:tmpl w:val="9CE6D4D8"/>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7" w15:restartNumberingAfterBreak="0">
    <w:nsid w:val="06B75D87"/>
    <w:multiLevelType w:val="hybridMultilevel"/>
    <w:tmpl w:val="98962AD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06C84CF6"/>
    <w:multiLevelType w:val="hybridMultilevel"/>
    <w:tmpl w:val="0DF83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6D9568C"/>
    <w:multiLevelType w:val="hybridMultilevel"/>
    <w:tmpl w:val="1FC8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DF42C8"/>
    <w:multiLevelType w:val="hybridMultilevel"/>
    <w:tmpl w:val="5E58B6C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071A2133"/>
    <w:multiLevelType w:val="hybridMultilevel"/>
    <w:tmpl w:val="F398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1F50A7"/>
    <w:multiLevelType w:val="hybridMultilevel"/>
    <w:tmpl w:val="D9D8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381DC9"/>
    <w:multiLevelType w:val="hybridMultilevel"/>
    <w:tmpl w:val="C31EC77A"/>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07504133"/>
    <w:multiLevelType w:val="hybridMultilevel"/>
    <w:tmpl w:val="1CF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6266B2"/>
    <w:multiLevelType w:val="hybridMultilevel"/>
    <w:tmpl w:val="250A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77134C9"/>
    <w:multiLevelType w:val="hybridMultilevel"/>
    <w:tmpl w:val="7E1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7B31C0E"/>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8402C72"/>
    <w:multiLevelType w:val="hybridMultilevel"/>
    <w:tmpl w:val="6C5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845706E"/>
    <w:multiLevelType w:val="multilevel"/>
    <w:tmpl w:val="F47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852501E"/>
    <w:multiLevelType w:val="hybridMultilevel"/>
    <w:tmpl w:val="8C7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9047D3D"/>
    <w:multiLevelType w:val="hybridMultilevel"/>
    <w:tmpl w:val="CF22CB2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2" w15:restartNumberingAfterBreak="0">
    <w:nsid w:val="09180C27"/>
    <w:multiLevelType w:val="hybridMultilevel"/>
    <w:tmpl w:val="D232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9844EA2"/>
    <w:multiLevelType w:val="hybridMultilevel"/>
    <w:tmpl w:val="B050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9E2627A"/>
    <w:multiLevelType w:val="hybridMultilevel"/>
    <w:tmpl w:val="3D92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A854C9A"/>
    <w:multiLevelType w:val="hybridMultilevel"/>
    <w:tmpl w:val="E03E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AC01348"/>
    <w:multiLevelType w:val="hybridMultilevel"/>
    <w:tmpl w:val="549C6EC8"/>
    <w:lvl w:ilvl="0" w:tplc="6E8C6F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AEE02AB"/>
    <w:multiLevelType w:val="multilevel"/>
    <w:tmpl w:val="19C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B92218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BBD15E5"/>
    <w:multiLevelType w:val="hybridMultilevel"/>
    <w:tmpl w:val="52FE6F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0C053FF6"/>
    <w:multiLevelType w:val="multilevel"/>
    <w:tmpl w:val="047E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C263D0A"/>
    <w:multiLevelType w:val="hybridMultilevel"/>
    <w:tmpl w:val="EBD85DCC"/>
    <w:lvl w:ilvl="0" w:tplc="0809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D9360EB"/>
    <w:multiLevelType w:val="hybridMultilevel"/>
    <w:tmpl w:val="B8E263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0DF46EBB"/>
    <w:multiLevelType w:val="hybridMultilevel"/>
    <w:tmpl w:val="72186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0F51574C"/>
    <w:multiLevelType w:val="multilevel"/>
    <w:tmpl w:val="92A447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5B4A54"/>
    <w:multiLevelType w:val="hybridMultilevel"/>
    <w:tmpl w:val="8850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0F65497B"/>
    <w:multiLevelType w:val="multilevel"/>
    <w:tmpl w:val="6CD48B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F782ADF"/>
    <w:multiLevelType w:val="hybridMultilevel"/>
    <w:tmpl w:val="C76E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0F876EA2"/>
    <w:multiLevelType w:val="hybridMultilevel"/>
    <w:tmpl w:val="7208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0FED3C79"/>
    <w:multiLevelType w:val="hybridMultilevel"/>
    <w:tmpl w:val="7716F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103E5A5E"/>
    <w:multiLevelType w:val="hybridMultilevel"/>
    <w:tmpl w:val="298A0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107F1ADC"/>
    <w:multiLevelType w:val="hybridMultilevel"/>
    <w:tmpl w:val="5C3CD3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0BF1F2F"/>
    <w:multiLevelType w:val="hybridMultilevel"/>
    <w:tmpl w:val="25C4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0DB63CD"/>
    <w:multiLevelType w:val="hybridMultilevel"/>
    <w:tmpl w:val="0F3E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16B58DF"/>
    <w:multiLevelType w:val="hybridMultilevel"/>
    <w:tmpl w:val="7B6C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1825E11"/>
    <w:multiLevelType w:val="hybridMultilevel"/>
    <w:tmpl w:val="E27EB7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125F67CC"/>
    <w:multiLevelType w:val="multilevel"/>
    <w:tmpl w:val="AF12CD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2C11FD1"/>
    <w:multiLevelType w:val="hybridMultilevel"/>
    <w:tmpl w:val="A178F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12EE5E56"/>
    <w:multiLevelType w:val="multilevel"/>
    <w:tmpl w:val="BA14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3B421D5"/>
    <w:multiLevelType w:val="hybridMultilevel"/>
    <w:tmpl w:val="674643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40D67FD"/>
    <w:multiLevelType w:val="hybridMultilevel"/>
    <w:tmpl w:val="235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4152464"/>
    <w:multiLevelType w:val="hybridMultilevel"/>
    <w:tmpl w:val="847A9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141A4C66"/>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43E3C38"/>
    <w:multiLevelType w:val="hybridMultilevel"/>
    <w:tmpl w:val="CA0823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4" w15:restartNumberingAfterBreak="0">
    <w:nsid w:val="143F6F0B"/>
    <w:multiLevelType w:val="hybridMultilevel"/>
    <w:tmpl w:val="B694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48B42D5"/>
    <w:multiLevelType w:val="hybridMultilevel"/>
    <w:tmpl w:val="30C4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4DD20D7"/>
    <w:multiLevelType w:val="hybridMultilevel"/>
    <w:tmpl w:val="0C601F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15324D6C"/>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62B3378"/>
    <w:multiLevelType w:val="hybridMultilevel"/>
    <w:tmpl w:val="66AA00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65F791B"/>
    <w:multiLevelType w:val="hybridMultilevel"/>
    <w:tmpl w:val="0B181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6962138"/>
    <w:multiLevelType w:val="hybridMultilevel"/>
    <w:tmpl w:val="4DDEBF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15:restartNumberingAfterBreak="0">
    <w:nsid w:val="16D800C4"/>
    <w:multiLevelType w:val="hybridMultilevel"/>
    <w:tmpl w:val="25DAA4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17234E98"/>
    <w:multiLevelType w:val="hybridMultilevel"/>
    <w:tmpl w:val="CB6471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174555FF"/>
    <w:multiLevelType w:val="multilevel"/>
    <w:tmpl w:val="D06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7C92137"/>
    <w:multiLevelType w:val="hybridMultilevel"/>
    <w:tmpl w:val="5F441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8774AD2"/>
    <w:multiLevelType w:val="multilevel"/>
    <w:tmpl w:val="5238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90E74F7"/>
    <w:multiLevelType w:val="hybridMultilevel"/>
    <w:tmpl w:val="340034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7" w15:restartNumberingAfterBreak="0">
    <w:nsid w:val="193700B0"/>
    <w:multiLevelType w:val="multilevel"/>
    <w:tmpl w:val="EE4ED7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94F0E5F"/>
    <w:multiLevelType w:val="hybridMultilevel"/>
    <w:tmpl w:val="C2D869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199A6EB3"/>
    <w:multiLevelType w:val="hybridMultilevel"/>
    <w:tmpl w:val="8DA8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A0979E8"/>
    <w:multiLevelType w:val="multilevel"/>
    <w:tmpl w:val="AF12CD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AAF5467"/>
    <w:multiLevelType w:val="hybridMultilevel"/>
    <w:tmpl w:val="60CC11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B263C60"/>
    <w:multiLevelType w:val="multilevel"/>
    <w:tmpl w:val="EB8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B53051A"/>
    <w:multiLevelType w:val="multilevel"/>
    <w:tmpl w:val="2B2456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BC62533"/>
    <w:multiLevelType w:val="hybridMultilevel"/>
    <w:tmpl w:val="AB28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1BCA3A6E"/>
    <w:multiLevelType w:val="hybridMultilevel"/>
    <w:tmpl w:val="A1F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1C076195"/>
    <w:multiLevelType w:val="hybridMultilevel"/>
    <w:tmpl w:val="98DE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1C2D2EEF"/>
    <w:multiLevelType w:val="hybridMultilevel"/>
    <w:tmpl w:val="61DC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1C55250A"/>
    <w:multiLevelType w:val="hybridMultilevel"/>
    <w:tmpl w:val="70F2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1DDE11E6"/>
    <w:multiLevelType w:val="hybridMultilevel"/>
    <w:tmpl w:val="6D4A22B4"/>
    <w:lvl w:ilvl="0" w:tplc="08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1DDF2D86"/>
    <w:multiLevelType w:val="hybridMultilevel"/>
    <w:tmpl w:val="2A58F03E"/>
    <w:lvl w:ilvl="0" w:tplc="2034BC7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1E1F35FB"/>
    <w:multiLevelType w:val="hybridMultilevel"/>
    <w:tmpl w:val="03DA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F1B04A3"/>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1F1C3371"/>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F5111C9"/>
    <w:multiLevelType w:val="hybridMultilevel"/>
    <w:tmpl w:val="DED897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FA10FF5"/>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1FD85DA3"/>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01C06B7"/>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0993FBE"/>
    <w:multiLevelType w:val="hybridMultilevel"/>
    <w:tmpl w:val="2838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0A92E10"/>
    <w:multiLevelType w:val="hybridMultilevel"/>
    <w:tmpl w:val="AEBE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20E06546"/>
    <w:multiLevelType w:val="multilevel"/>
    <w:tmpl w:val="ECE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1171C16"/>
    <w:multiLevelType w:val="hybridMultilevel"/>
    <w:tmpl w:val="E4E4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216C7232"/>
    <w:multiLevelType w:val="hybridMultilevel"/>
    <w:tmpl w:val="8262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21E06E7"/>
    <w:multiLevelType w:val="hybridMultilevel"/>
    <w:tmpl w:val="E7461C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22500FA2"/>
    <w:multiLevelType w:val="multilevel"/>
    <w:tmpl w:val="EE4ED7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2665FEA"/>
    <w:multiLevelType w:val="hybridMultilevel"/>
    <w:tmpl w:val="C44E5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6" w15:restartNumberingAfterBreak="0">
    <w:nsid w:val="226C3E52"/>
    <w:multiLevelType w:val="multilevel"/>
    <w:tmpl w:val="265E6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22E30447"/>
    <w:multiLevelType w:val="hybridMultilevel"/>
    <w:tmpl w:val="777C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23094428"/>
    <w:multiLevelType w:val="hybridMultilevel"/>
    <w:tmpl w:val="FEA6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3397BA8"/>
    <w:multiLevelType w:val="hybridMultilevel"/>
    <w:tmpl w:val="459AA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3413CA3"/>
    <w:multiLevelType w:val="multilevel"/>
    <w:tmpl w:val="E86CF8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3524BFD"/>
    <w:multiLevelType w:val="hybridMultilevel"/>
    <w:tmpl w:val="F1C4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3A77F4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241C7E8B"/>
    <w:multiLevelType w:val="hybridMultilevel"/>
    <w:tmpl w:val="055009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24A0426F"/>
    <w:multiLevelType w:val="multilevel"/>
    <w:tmpl w:val="9EB4FE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15:restartNumberingAfterBreak="0">
    <w:nsid w:val="24C305E3"/>
    <w:multiLevelType w:val="hybridMultilevel"/>
    <w:tmpl w:val="2ACA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24FF094B"/>
    <w:multiLevelType w:val="hybridMultilevel"/>
    <w:tmpl w:val="4AB43256"/>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250C093F"/>
    <w:multiLevelType w:val="hybridMultilevel"/>
    <w:tmpl w:val="AB76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261237CC"/>
    <w:multiLevelType w:val="hybridMultilevel"/>
    <w:tmpl w:val="8786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26875019"/>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27047EEF"/>
    <w:multiLevelType w:val="hybridMultilevel"/>
    <w:tmpl w:val="EC32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76D35D1"/>
    <w:multiLevelType w:val="hybridMultilevel"/>
    <w:tmpl w:val="9C76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27802495"/>
    <w:multiLevelType w:val="multilevel"/>
    <w:tmpl w:val="3ED4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8DE7865"/>
    <w:multiLevelType w:val="multilevel"/>
    <w:tmpl w:val="92A447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29B001B6"/>
    <w:multiLevelType w:val="hybridMultilevel"/>
    <w:tmpl w:val="AA84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9D50038"/>
    <w:multiLevelType w:val="hybridMultilevel"/>
    <w:tmpl w:val="21CE64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2A4A1FE2"/>
    <w:multiLevelType w:val="hybridMultilevel"/>
    <w:tmpl w:val="C3F4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2A814AE3"/>
    <w:multiLevelType w:val="hybridMultilevel"/>
    <w:tmpl w:val="5A4EED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8" w15:restartNumberingAfterBreak="0">
    <w:nsid w:val="2AA949B8"/>
    <w:multiLevelType w:val="hybridMultilevel"/>
    <w:tmpl w:val="BEBE0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2B0B0F82"/>
    <w:multiLevelType w:val="multilevel"/>
    <w:tmpl w:val="5170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B4F3AA1"/>
    <w:multiLevelType w:val="hybridMultilevel"/>
    <w:tmpl w:val="EA5E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2B5635F4"/>
    <w:multiLevelType w:val="hybridMultilevel"/>
    <w:tmpl w:val="303CD0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15:restartNumberingAfterBreak="0">
    <w:nsid w:val="2B6C04CA"/>
    <w:multiLevelType w:val="hybridMultilevel"/>
    <w:tmpl w:val="E9028C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2BED6F3F"/>
    <w:multiLevelType w:val="multilevel"/>
    <w:tmpl w:val="3756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BFC2635"/>
    <w:multiLevelType w:val="hybridMultilevel"/>
    <w:tmpl w:val="1334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2C0A2F77"/>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2D401B19"/>
    <w:multiLevelType w:val="multilevel"/>
    <w:tmpl w:val="1A3CDD3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Verdana" w:eastAsia="Calibri"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2D920274"/>
    <w:multiLevelType w:val="hybridMultilevel"/>
    <w:tmpl w:val="99D4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2DF66FEB"/>
    <w:multiLevelType w:val="hybridMultilevel"/>
    <w:tmpl w:val="EA3E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2E0827B0"/>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2EAA7BBE"/>
    <w:multiLevelType w:val="hybridMultilevel"/>
    <w:tmpl w:val="C3063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2EC7466D"/>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2EE9594D"/>
    <w:multiLevelType w:val="hybridMultilevel"/>
    <w:tmpl w:val="396892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2F10390E"/>
    <w:multiLevelType w:val="hybridMultilevel"/>
    <w:tmpl w:val="3342B2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2FB0226F"/>
    <w:multiLevelType w:val="hybridMultilevel"/>
    <w:tmpl w:val="47CE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2FE75D5D"/>
    <w:multiLevelType w:val="multilevel"/>
    <w:tmpl w:val="EB5A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00D1124"/>
    <w:multiLevelType w:val="hybridMultilevel"/>
    <w:tmpl w:val="89087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300E523D"/>
    <w:multiLevelType w:val="multilevel"/>
    <w:tmpl w:val="9516FE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303C2EB8"/>
    <w:multiLevelType w:val="hybridMultilevel"/>
    <w:tmpl w:val="0888C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9" w15:restartNumberingAfterBreak="0">
    <w:nsid w:val="3053146A"/>
    <w:multiLevelType w:val="hybridMultilevel"/>
    <w:tmpl w:val="B528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30672A50"/>
    <w:multiLevelType w:val="hybridMultilevel"/>
    <w:tmpl w:val="0BFAC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306D6FD5"/>
    <w:multiLevelType w:val="hybridMultilevel"/>
    <w:tmpl w:val="EC2AA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2" w15:restartNumberingAfterBreak="0">
    <w:nsid w:val="30C23441"/>
    <w:multiLevelType w:val="hybridMultilevel"/>
    <w:tmpl w:val="98209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30D813F1"/>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30D93808"/>
    <w:multiLevelType w:val="multilevel"/>
    <w:tmpl w:val="812295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32581EAB"/>
    <w:multiLevelType w:val="hybridMultilevel"/>
    <w:tmpl w:val="76CAA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6" w15:restartNumberingAfterBreak="0">
    <w:nsid w:val="328675B3"/>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2B74151"/>
    <w:multiLevelType w:val="hybridMultilevel"/>
    <w:tmpl w:val="FBA2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32CC777E"/>
    <w:multiLevelType w:val="hybridMultilevel"/>
    <w:tmpl w:val="F7BE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32EC4228"/>
    <w:multiLevelType w:val="hybridMultilevel"/>
    <w:tmpl w:val="3B2E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32F63316"/>
    <w:multiLevelType w:val="hybridMultilevel"/>
    <w:tmpl w:val="FDE4D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1" w15:restartNumberingAfterBreak="0">
    <w:nsid w:val="33852214"/>
    <w:multiLevelType w:val="hybridMultilevel"/>
    <w:tmpl w:val="218C7484"/>
    <w:lvl w:ilvl="0" w:tplc="041B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34015679"/>
    <w:multiLevelType w:val="hybridMultilevel"/>
    <w:tmpl w:val="4182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4EE4830"/>
    <w:multiLevelType w:val="multilevel"/>
    <w:tmpl w:val="470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5292627"/>
    <w:multiLevelType w:val="hybridMultilevel"/>
    <w:tmpl w:val="E7E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359F5939"/>
    <w:multiLevelType w:val="hybridMultilevel"/>
    <w:tmpl w:val="558C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35F66404"/>
    <w:multiLevelType w:val="multilevel"/>
    <w:tmpl w:val="696E421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Calibri"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37452351"/>
    <w:multiLevelType w:val="hybridMultilevel"/>
    <w:tmpl w:val="16B6C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37520CA2"/>
    <w:multiLevelType w:val="hybridMultilevel"/>
    <w:tmpl w:val="733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375D352D"/>
    <w:multiLevelType w:val="hybridMultilevel"/>
    <w:tmpl w:val="7966AC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0" w15:restartNumberingAfterBreak="0">
    <w:nsid w:val="37877781"/>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38CC3B9D"/>
    <w:multiLevelType w:val="multilevel"/>
    <w:tmpl w:val="1A3CDD3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Verdana" w:eastAsia="Calibri"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38DA51D0"/>
    <w:multiLevelType w:val="hybridMultilevel"/>
    <w:tmpl w:val="B214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38FC571B"/>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396178FD"/>
    <w:multiLevelType w:val="multilevel"/>
    <w:tmpl w:val="A5AE99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5" w15:restartNumberingAfterBreak="0">
    <w:nsid w:val="398B39CD"/>
    <w:multiLevelType w:val="hybridMultilevel"/>
    <w:tmpl w:val="41B0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3AEF1652"/>
    <w:multiLevelType w:val="hybridMultilevel"/>
    <w:tmpl w:val="FBC8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3B544403"/>
    <w:multiLevelType w:val="hybridMultilevel"/>
    <w:tmpl w:val="E766CFE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8" w15:restartNumberingAfterBreak="0">
    <w:nsid w:val="3C3756B0"/>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3D081564"/>
    <w:multiLevelType w:val="hybridMultilevel"/>
    <w:tmpl w:val="C19AC24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70" w15:restartNumberingAfterBreak="0">
    <w:nsid w:val="3D5531DC"/>
    <w:multiLevelType w:val="multilevel"/>
    <w:tmpl w:val="0342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DFB067E"/>
    <w:multiLevelType w:val="hybridMultilevel"/>
    <w:tmpl w:val="859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3EA21204"/>
    <w:multiLevelType w:val="hybridMultilevel"/>
    <w:tmpl w:val="B73C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3F0138C2"/>
    <w:multiLevelType w:val="hybridMultilevel"/>
    <w:tmpl w:val="767C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3F61221C"/>
    <w:multiLevelType w:val="hybridMultilevel"/>
    <w:tmpl w:val="031E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40E01F2F"/>
    <w:multiLevelType w:val="hybridMultilevel"/>
    <w:tmpl w:val="609232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41423CE2"/>
    <w:multiLevelType w:val="hybridMultilevel"/>
    <w:tmpl w:val="B7AA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1AD4E53"/>
    <w:multiLevelType w:val="hybridMultilevel"/>
    <w:tmpl w:val="3C0644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15:restartNumberingAfterBreak="0">
    <w:nsid w:val="42114B46"/>
    <w:multiLevelType w:val="multilevel"/>
    <w:tmpl w:val="E1C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21D0325"/>
    <w:multiLevelType w:val="hybridMultilevel"/>
    <w:tmpl w:val="8C6E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436705C7"/>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438A3DF4"/>
    <w:multiLevelType w:val="hybridMultilevel"/>
    <w:tmpl w:val="F4CA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449F4027"/>
    <w:multiLevelType w:val="hybridMultilevel"/>
    <w:tmpl w:val="A22C16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 w15:restartNumberingAfterBreak="0">
    <w:nsid w:val="458134FB"/>
    <w:multiLevelType w:val="multilevel"/>
    <w:tmpl w:val="5D7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5D00917"/>
    <w:multiLevelType w:val="hybridMultilevel"/>
    <w:tmpl w:val="8896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45ED4CF6"/>
    <w:multiLevelType w:val="hybridMultilevel"/>
    <w:tmpl w:val="715A1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45F63F27"/>
    <w:multiLevelType w:val="hybridMultilevel"/>
    <w:tmpl w:val="DA5C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467077C4"/>
    <w:multiLevelType w:val="hybridMultilevel"/>
    <w:tmpl w:val="B652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467E09DC"/>
    <w:multiLevelType w:val="hybridMultilevel"/>
    <w:tmpl w:val="F040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46D40388"/>
    <w:multiLevelType w:val="hybridMultilevel"/>
    <w:tmpl w:val="B9126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475E1811"/>
    <w:multiLevelType w:val="hybridMultilevel"/>
    <w:tmpl w:val="8E6A0DA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489D6143"/>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4930790E"/>
    <w:multiLevelType w:val="multilevel"/>
    <w:tmpl w:val="EE4ED7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494118AB"/>
    <w:multiLevelType w:val="hybridMultilevel"/>
    <w:tmpl w:val="FFA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4A3942B2"/>
    <w:multiLevelType w:val="hybridMultilevel"/>
    <w:tmpl w:val="E06E6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5" w15:restartNumberingAfterBreak="0">
    <w:nsid w:val="4AED2A02"/>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4B4B5069"/>
    <w:multiLevelType w:val="hybridMultilevel"/>
    <w:tmpl w:val="1BDC47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4B843D0B"/>
    <w:multiLevelType w:val="hybridMultilevel"/>
    <w:tmpl w:val="64407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8" w15:restartNumberingAfterBreak="0">
    <w:nsid w:val="4B862311"/>
    <w:multiLevelType w:val="multilevel"/>
    <w:tmpl w:val="E11EF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4B997F69"/>
    <w:multiLevelType w:val="multilevel"/>
    <w:tmpl w:val="4490BD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4C773249"/>
    <w:multiLevelType w:val="multilevel"/>
    <w:tmpl w:val="733654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4CD966D0"/>
    <w:multiLevelType w:val="hybridMultilevel"/>
    <w:tmpl w:val="842A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4CEA7876"/>
    <w:multiLevelType w:val="multilevel"/>
    <w:tmpl w:val="1DA2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4D964589"/>
    <w:multiLevelType w:val="hybridMultilevel"/>
    <w:tmpl w:val="B7B0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4DE63B34"/>
    <w:multiLevelType w:val="hybridMultilevel"/>
    <w:tmpl w:val="099A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5" w15:restartNumberingAfterBreak="0">
    <w:nsid w:val="4E794E17"/>
    <w:multiLevelType w:val="multilevel"/>
    <w:tmpl w:val="34F2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4EB672BC"/>
    <w:multiLevelType w:val="multilevel"/>
    <w:tmpl w:val="05EEE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4ECB01D7"/>
    <w:multiLevelType w:val="hybridMultilevel"/>
    <w:tmpl w:val="8ACE90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4EF26C9B"/>
    <w:multiLevelType w:val="hybridMultilevel"/>
    <w:tmpl w:val="5CF8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4FD32207"/>
    <w:multiLevelType w:val="hybridMultilevel"/>
    <w:tmpl w:val="34F856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0" w15:restartNumberingAfterBreak="0">
    <w:nsid w:val="5022625B"/>
    <w:multiLevelType w:val="hybridMultilevel"/>
    <w:tmpl w:val="9E5CC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50BF7F15"/>
    <w:multiLevelType w:val="hybridMultilevel"/>
    <w:tmpl w:val="1E14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510F7FE7"/>
    <w:multiLevelType w:val="multilevel"/>
    <w:tmpl w:val="0D68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519C0379"/>
    <w:multiLevelType w:val="hybridMultilevel"/>
    <w:tmpl w:val="35E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51AD2101"/>
    <w:multiLevelType w:val="multilevel"/>
    <w:tmpl w:val="BF9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51D94A1D"/>
    <w:multiLevelType w:val="hybridMultilevel"/>
    <w:tmpl w:val="F6B0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6" w15:restartNumberingAfterBreak="0">
    <w:nsid w:val="52570C0A"/>
    <w:multiLevelType w:val="hybridMultilevel"/>
    <w:tmpl w:val="90080D76"/>
    <w:lvl w:ilvl="0" w:tplc="D97E3A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52BB081A"/>
    <w:multiLevelType w:val="hybridMultilevel"/>
    <w:tmpl w:val="DFB4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8" w15:restartNumberingAfterBreak="0">
    <w:nsid w:val="52EC6EF6"/>
    <w:multiLevelType w:val="hybridMultilevel"/>
    <w:tmpl w:val="C87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53716B4F"/>
    <w:multiLevelType w:val="hybridMultilevel"/>
    <w:tmpl w:val="E98E6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542C61D3"/>
    <w:multiLevelType w:val="hybridMultilevel"/>
    <w:tmpl w:val="8828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54342444"/>
    <w:multiLevelType w:val="hybridMultilevel"/>
    <w:tmpl w:val="D5F4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55236761"/>
    <w:multiLevelType w:val="hybridMultilevel"/>
    <w:tmpl w:val="4458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55E87267"/>
    <w:multiLevelType w:val="hybridMultilevel"/>
    <w:tmpl w:val="2E22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570E0592"/>
    <w:multiLevelType w:val="hybridMultilevel"/>
    <w:tmpl w:val="B42C8AF2"/>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25" w15:restartNumberingAfterBreak="0">
    <w:nsid w:val="57313020"/>
    <w:multiLevelType w:val="hybridMultilevel"/>
    <w:tmpl w:val="0A48B6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573B4158"/>
    <w:multiLevelType w:val="hybridMultilevel"/>
    <w:tmpl w:val="0CDCA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57A172D8"/>
    <w:multiLevelType w:val="hybridMultilevel"/>
    <w:tmpl w:val="C38C62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8" w15:restartNumberingAfterBreak="0">
    <w:nsid w:val="58700774"/>
    <w:multiLevelType w:val="multilevel"/>
    <w:tmpl w:val="2C52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588834DE"/>
    <w:multiLevelType w:val="multilevel"/>
    <w:tmpl w:val="BFDC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58B97F79"/>
    <w:multiLevelType w:val="hybridMultilevel"/>
    <w:tmpl w:val="1E24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58EC1CFF"/>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59247E29"/>
    <w:multiLevelType w:val="hybridMultilevel"/>
    <w:tmpl w:val="402C6B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3" w15:restartNumberingAfterBreak="0">
    <w:nsid w:val="59D631D8"/>
    <w:multiLevelType w:val="hybridMultilevel"/>
    <w:tmpl w:val="BAF4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59E50269"/>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9FA1A91"/>
    <w:multiLevelType w:val="hybridMultilevel"/>
    <w:tmpl w:val="CC00C9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5A4A1F54"/>
    <w:multiLevelType w:val="multilevel"/>
    <w:tmpl w:val="027238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5A610DC5"/>
    <w:multiLevelType w:val="hybridMultilevel"/>
    <w:tmpl w:val="BE28BD82"/>
    <w:lvl w:ilvl="0" w:tplc="E272B1AA">
      <w:numFmt w:val="bullet"/>
      <w:pStyle w:val="WPBullet"/>
      <w:lvlText w:val="•"/>
      <w:lvlJc w:val="left"/>
      <w:pPr>
        <w:ind w:left="360" w:hanging="360"/>
      </w:pPr>
      <w:rPr>
        <w:rFonts w:ascii="Arial" w:eastAsia="Times New Roman" w:hAnsi="Arial" w:cs="Aria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8" w15:restartNumberingAfterBreak="0">
    <w:nsid w:val="5A7925ED"/>
    <w:multiLevelType w:val="hybridMultilevel"/>
    <w:tmpl w:val="37B44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5AF10F6E"/>
    <w:multiLevelType w:val="multilevel"/>
    <w:tmpl w:val="A7F04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5AF47D9B"/>
    <w:multiLevelType w:val="hybridMultilevel"/>
    <w:tmpl w:val="0FC8CB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5B051732"/>
    <w:multiLevelType w:val="hybridMultilevel"/>
    <w:tmpl w:val="1EDE82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5B4B071C"/>
    <w:multiLevelType w:val="hybridMultilevel"/>
    <w:tmpl w:val="B72E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5B5C1001"/>
    <w:multiLevelType w:val="hybridMultilevel"/>
    <w:tmpl w:val="C66C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5B6C7ADF"/>
    <w:multiLevelType w:val="hybridMultilevel"/>
    <w:tmpl w:val="FFBECC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5" w15:restartNumberingAfterBreak="0">
    <w:nsid w:val="5BBF079C"/>
    <w:multiLevelType w:val="multilevel"/>
    <w:tmpl w:val="297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C184CE4"/>
    <w:multiLevelType w:val="hybridMultilevel"/>
    <w:tmpl w:val="004CD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7" w15:restartNumberingAfterBreak="0">
    <w:nsid w:val="5C975215"/>
    <w:multiLevelType w:val="multilevel"/>
    <w:tmpl w:val="692E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5D0670D8"/>
    <w:multiLevelType w:val="hybridMultilevel"/>
    <w:tmpl w:val="E3583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5E2F092B"/>
    <w:multiLevelType w:val="multilevel"/>
    <w:tmpl w:val="CA36F1A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5E373BA9"/>
    <w:multiLevelType w:val="multilevel"/>
    <w:tmpl w:val="1B4A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F6F0076"/>
    <w:multiLevelType w:val="hybridMultilevel"/>
    <w:tmpl w:val="BC024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5FA748C9"/>
    <w:multiLevelType w:val="hybridMultilevel"/>
    <w:tmpl w:val="249A9D92"/>
    <w:lvl w:ilvl="0" w:tplc="041B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15:restartNumberingAfterBreak="0">
    <w:nsid w:val="5FF61A8C"/>
    <w:multiLevelType w:val="hybridMultilevel"/>
    <w:tmpl w:val="F990B10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54" w15:restartNumberingAfterBreak="0">
    <w:nsid w:val="5FFC1926"/>
    <w:multiLevelType w:val="hybridMultilevel"/>
    <w:tmpl w:val="E9342D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60310817"/>
    <w:multiLevelType w:val="multilevel"/>
    <w:tmpl w:val="9C4CA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60444F0D"/>
    <w:multiLevelType w:val="hybridMultilevel"/>
    <w:tmpl w:val="C892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60E32C21"/>
    <w:multiLevelType w:val="hybridMultilevel"/>
    <w:tmpl w:val="72AE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60FA1E31"/>
    <w:multiLevelType w:val="multilevel"/>
    <w:tmpl w:val="FD94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629E0EC8"/>
    <w:multiLevelType w:val="multilevel"/>
    <w:tmpl w:val="A10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64A152FE"/>
    <w:multiLevelType w:val="hybridMultilevel"/>
    <w:tmpl w:val="B4D4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64D206DF"/>
    <w:multiLevelType w:val="multilevel"/>
    <w:tmpl w:val="85C6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64E43BAA"/>
    <w:multiLevelType w:val="multilevel"/>
    <w:tmpl w:val="4292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651761AA"/>
    <w:multiLevelType w:val="hybridMultilevel"/>
    <w:tmpl w:val="0C9A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4" w15:restartNumberingAfterBreak="0">
    <w:nsid w:val="653D1B0F"/>
    <w:multiLevelType w:val="hybridMultilevel"/>
    <w:tmpl w:val="F55A0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654B3EE3"/>
    <w:multiLevelType w:val="multilevel"/>
    <w:tmpl w:val="B00C38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656066B6"/>
    <w:multiLevelType w:val="hybridMultilevel"/>
    <w:tmpl w:val="46B05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7" w15:restartNumberingAfterBreak="0">
    <w:nsid w:val="65E41FD2"/>
    <w:multiLevelType w:val="multilevel"/>
    <w:tmpl w:val="01A4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663E35B1"/>
    <w:multiLevelType w:val="hybridMultilevel"/>
    <w:tmpl w:val="E8C805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15:restartNumberingAfterBreak="0">
    <w:nsid w:val="66A22B6F"/>
    <w:multiLevelType w:val="multilevel"/>
    <w:tmpl w:val="0070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66A5175E"/>
    <w:multiLevelType w:val="multilevel"/>
    <w:tmpl w:val="2D0A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66B31E97"/>
    <w:multiLevelType w:val="hybridMultilevel"/>
    <w:tmpl w:val="4036E18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2" w15:restartNumberingAfterBreak="0">
    <w:nsid w:val="66F473E2"/>
    <w:multiLevelType w:val="hybridMultilevel"/>
    <w:tmpl w:val="EB84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15:restartNumberingAfterBreak="0">
    <w:nsid w:val="671A2E67"/>
    <w:multiLevelType w:val="hybridMultilevel"/>
    <w:tmpl w:val="A9BCF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67516954"/>
    <w:multiLevelType w:val="hybridMultilevel"/>
    <w:tmpl w:val="0958E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675B6527"/>
    <w:multiLevelType w:val="hybridMultilevel"/>
    <w:tmpl w:val="EAE0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15:restartNumberingAfterBreak="0">
    <w:nsid w:val="68124497"/>
    <w:multiLevelType w:val="hybridMultilevel"/>
    <w:tmpl w:val="A476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15:restartNumberingAfterBreak="0">
    <w:nsid w:val="686C3BB8"/>
    <w:multiLevelType w:val="hybridMultilevel"/>
    <w:tmpl w:val="A4FCE940"/>
    <w:lvl w:ilvl="0" w:tplc="6EC85DC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8" w15:restartNumberingAfterBreak="0">
    <w:nsid w:val="68A41788"/>
    <w:multiLevelType w:val="multilevel"/>
    <w:tmpl w:val="EE6E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8B839C5"/>
    <w:multiLevelType w:val="multilevel"/>
    <w:tmpl w:val="1A3CDD3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Verdana" w:eastAsia="Calibri"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68ED1B77"/>
    <w:multiLevelType w:val="multilevel"/>
    <w:tmpl w:val="D59A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95D6A60"/>
    <w:multiLevelType w:val="hybridMultilevel"/>
    <w:tmpl w:val="4838FC86"/>
    <w:lvl w:ilvl="0" w:tplc="23E8FA8A">
      <w:start w:val="1"/>
      <w:numFmt w:val="bullet"/>
      <w:lvlText w:val=""/>
      <w:lvlJc w:val="left"/>
      <w:pPr>
        <w:ind w:left="780" w:hanging="360"/>
      </w:pPr>
      <w:rPr>
        <w:rFonts w:ascii="Symbol" w:hAnsi="Symbol" w:hint="default"/>
        <w:b/>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2" w15:restartNumberingAfterBreak="0">
    <w:nsid w:val="696D35C7"/>
    <w:multiLevelType w:val="hybridMultilevel"/>
    <w:tmpl w:val="8008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3" w15:restartNumberingAfterBreak="0">
    <w:nsid w:val="69C03FBA"/>
    <w:multiLevelType w:val="multilevel"/>
    <w:tmpl w:val="F354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6AB20B39"/>
    <w:multiLevelType w:val="multilevel"/>
    <w:tmpl w:val="5CCC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6AC85744"/>
    <w:multiLevelType w:val="hybridMultilevel"/>
    <w:tmpl w:val="E6E233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6" w15:restartNumberingAfterBreak="0">
    <w:nsid w:val="6B0868AD"/>
    <w:multiLevelType w:val="hybridMultilevel"/>
    <w:tmpl w:val="1400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7" w15:restartNumberingAfterBreak="0">
    <w:nsid w:val="6B916FC2"/>
    <w:multiLevelType w:val="hybridMultilevel"/>
    <w:tmpl w:val="7146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8" w15:restartNumberingAfterBreak="0">
    <w:nsid w:val="6BB6656A"/>
    <w:multiLevelType w:val="hybridMultilevel"/>
    <w:tmpl w:val="9CEA616A"/>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289" w15:restartNumberingAfterBreak="0">
    <w:nsid w:val="6C250D1C"/>
    <w:multiLevelType w:val="hybridMultilevel"/>
    <w:tmpl w:val="32741A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6C4B3FB6"/>
    <w:multiLevelType w:val="hybridMultilevel"/>
    <w:tmpl w:val="C4AE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1" w15:restartNumberingAfterBreak="0">
    <w:nsid w:val="6C874261"/>
    <w:multiLevelType w:val="hybridMultilevel"/>
    <w:tmpl w:val="2E40D6E6"/>
    <w:lvl w:ilvl="0" w:tplc="041B0001">
      <w:start w:val="1"/>
      <w:numFmt w:val="bullet"/>
      <w:lvlText w:val=""/>
      <w:lvlJc w:val="left"/>
      <w:pPr>
        <w:tabs>
          <w:tab w:val="num" w:pos="720"/>
        </w:tabs>
        <w:ind w:left="720" w:hanging="360"/>
      </w:pPr>
      <w:rPr>
        <w:rFonts w:ascii="Symbol" w:hAnsi="Symbol" w:hint="default"/>
      </w:rPr>
    </w:lvl>
    <w:lvl w:ilvl="1" w:tplc="3D22ABDC" w:tentative="1">
      <w:start w:val="1"/>
      <w:numFmt w:val="decimal"/>
      <w:lvlText w:val="%2."/>
      <w:lvlJc w:val="left"/>
      <w:pPr>
        <w:tabs>
          <w:tab w:val="num" w:pos="1440"/>
        </w:tabs>
        <w:ind w:left="1440" w:hanging="360"/>
      </w:pPr>
    </w:lvl>
    <w:lvl w:ilvl="2" w:tplc="C57006E2" w:tentative="1">
      <w:start w:val="1"/>
      <w:numFmt w:val="decimal"/>
      <w:lvlText w:val="%3."/>
      <w:lvlJc w:val="left"/>
      <w:pPr>
        <w:tabs>
          <w:tab w:val="num" w:pos="2160"/>
        </w:tabs>
        <w:ind w:left="2160" w:hanging="360"/>
      </w:pPr>
    </w:lvl>
    <w:lvl w:ilvl="3" w:tplc="889EB19E" w:tentative="1">
      <w:start w:val="1"/>
      <w:numFmt w:val="decimal"/>
      <w:lvlText w:val="%4."/>
      <w:lvlJc w:val="left"/>
      <w:pPr>
        <w:tabs>
          <w:tab w:val="num" w:pos="2880"/>
        </w:tabs>
        <w:ind w:left="2880" w:hanging="360"/>
      </w:pPr>
    </w:lvl>
    <w:lvl w:ilvl="4" w:tplc="9D6CABEA" w:tentative="1">
      <w:start w:val="1"/>
      <w:numFmt w:val="decimal"/>
      <w:lvlText w:val="%5."/>
      <w:lvlJc w:val="left"/>
      <w:pPr>
        <w:tabs>
          <w:tab w:val="num" w:pos="3600"/>
        </w:tabs>
        <w:ind w:left="3600" w:hanging="360"/>
      </w:pPr>
    </w:lvl>
    <w:lvl w:ilvl="5" w:tplc="E4C036F2" w:tentative="1">
      <w:start w:val="1"/>
      <w:numFmt w:val="decimal"/>
      <w:lvlText w:val="%6."/>
      <w:lvlJc w:val="left"/>
      <w:pPr>
        <w:tabs>
          <w:tab w:val="num" w:pos="4320"/>
        </w:tabs>
        <w:ind w:left="4320" w:hanging="360"/>
      </w:pPr>
    </w:lvl>
    <w:lvl w:ilvl="6" w:tplc="5DCCB28A" w:tentative="1">
      <w:start w:val="1"/>
      <w:numFmt w:val="decimal"/>
      <w:lvlText w:val="%7."/>
      <w:lvlJc w:val="left"/>
      <w:pPr>
        <w:tabs>
          <w:tab w:val="num" w:pos="5040"/>
        </w:tabs>
        <w:ind w:left="5040" w:hanging="360"/>
      </w:pPr>
    </w:lvl>
    <w:lvl w:ilvl="7" w:tplc="C986B420" w:tentative="1">
      <w:start w:val="1"/>
      <w:numFmt w:val="decimal"/>
      <w:lvlText w:val="%8."/>
      <w:lvlJc w:val="left"/>
      <w:pPr>
        <w:tabs>
          <w:tab w:val="num" w:pos="5760"/>
        </w:tabs>
        <w:ind w:left="5760" w:hanging="360"/>
      </w:pPr>
    </w:lvl>
    <w:lvl w:ilvl="8" w:tplc="B484B130" w:tentative="1">
      <w:start w:val="1"/>
      <w:numFmt w:val="decimal"/>
      <w:lvlText w:val="%9."/>
      <w:lvlJc w:val="left"/>
      <w:pPr>
        <w:tabs>
          <w:tab w:val="num" w:pos="6480"/>
        </w:tabs>
        <w:ind w:left="6480" w:hanging="360"/>
      </w:pPr>
    </w:lvl>
  </w:abstractNum>
  <w:abstractNum w:abstractNumId="292" w15:restartNumberingAfterBreak="0">
    <w:nsid w:val="6D105852"/>
    <w:multiLevelType w:val="hybridMultilevel"/>
    <w:tmpl w:val="210AD7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6F4873A8"/>
    <w:multiLevelType w:val="hybridMultilevel"/>
    <w:tmpl w:val="689213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4" w15:restartNumberingAfterBreak="0">
    <w:nsid w:val="6FC07620"/>
    <w:multiLevelType w:val="multilevel"/>
    <w:tmpl w:val="18A8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70583074"/>
    <w:multiLevelType w:val="hybridMultilevel"/>
    <w:tmpl w:val="90FCC06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70B2224F"/>
    <w:multiLevelType w:val="multilevel"/>
    <w:tmpl w:val="C738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70BF1E3A"/>
    <w:multiLevelType w:val="hybridMultilevel"/>
    <w:tmpl w:val="1E668B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8" w15:restartNumberingAfterBreak="0">
    <w:nsid w:val="718C5058"/>
    <w:multiLevelType w:val="hybridMultilevel"/>
    <w:tmpl w:val="37E84466"/>
    <w:lvl w:ilvl="0" w:tplc="68D66B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9" w15:restartNumberingAfterBreak="0">
    <w:nsid w:val="71D13321"/>
    <w:multiLevelType w:val="multilevel"/>
    <w:tmpl w:val="62140A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71EE0EFB"/>
    <w:multiLevelType w:val="hybridMultilevel"/>
    <w:tmpl w:val="AAB45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72823CBA"/>
    <w:multiLevelType w:val="hybridMultilevel"/>
    <w:tmpl w:val="7200F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15:restartNumberingAfterBreak="0">
    <w:nsid w:val="7326587B"/>
    <w:multiLevelType w:val="multilevel"/>
    <w:tmpl w:val="504E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73B1192A"/>
    <w:multiLevelType w:val="hybridMultilevel"/>
    <w:tmpl w:val="3976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15:restartNumberingAfterBreak="0">
    <w:nsid w:val="73C05FDA"/>
    <w:multiLevelType w:val="hybridMultilevel"/>
    <w:tmpl w:val="13D8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73DC092E"/>
    <w:multiLevelType w:val="hybridMultilevel"/>
    <w:tmpl w:val="A5B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15:restartNumberingAfterBreak="0">
    <w:nsid w:val="7440088F"/>
    <w:multiLevelType w:val="hybridMultilevel"/>
    <w:tmpl w:val="FF4A4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74553DE0"/>
    <w:multiLevelType w:val="hybridMultilevel"/>
    <w:tmpl w:val="3E70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15:restartNumberingAfterBreak="0">
    <w:nsid w:val="75882787"/>
    <w:multiLevelType w:val="hybridMultilevel"/>
    <w:tmpl w:val="1CF4FF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75E92B83"/>
    <w:multiLevelType w:val="hybridMultilevel"/>
    <w:tmpl w:val="0A1C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15:restartNumberingAfterBreak="0">
    <w:nsid w:val="76AF7255"/>
    <w:multiLevelType w:val="hybridMultilevel"/>
    <w:tmpl w:val="E60CDE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771F2951"/>
    <w:multiLevelType w:val="hybridMultilevel"/>
    <w:tmpl w:val="2856BD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2" w15:restartNumberingAfterBreak="0">
    <w:nsid w:val="779675AD"/>
    <w:multiLevelType w:val="hybridMultilevel"/>
    <w:tmpl w:val="6F18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3" w15:restartNumberingAfterBreak="0">
    <w:nsid w:val="77A133CB"/>
    <w:multiLevelType w:val="hybridMultilevel"/>
    <w:tmpl w:val="1136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4" w15:restartNumberingAfterBreak="0">
    <w:nsid w:val="77C638D7"/>
    <w:multiLevelType w:val="multilevel"/>
    <w:tmpl w:val="2B2456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78121B11"/>
    <w:multiLevelType w:val="multilevel"/>
    <w:tmpl w:val="643E34B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7813373A"/>
    <w:multiLevelType w:val="hybridMultilevel"/>
    <w:tmpl w:val="BC5C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8" w15:restartNumberingAfterBreak="0">
    <w:nsid w:val="78227EEC"/>
    <w:multiLevelType w:val="multilevel"/>
    <w:tmpl w:val="0916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78727C48"/>
    <w:multiLevelType w:val="hybridMultilevel"/>
    <w:tmpl w:val="59C4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0" w15:restartNumberingAfterBreak="0">
    <w:nsid w:val="78B51935"/>
    <w:multiLevelType w:val="multilevel"/>
    <w:tmpl w:val="6DBC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78CC7C8E"/>
    <w:multiLevelType w:val="hybridMultilevel"/>
    <w:tmpl w:val="91BAFAF2"/>
    <w:lvl w:ilvl="0" w:tplc="08090001">
      <w:start w:val="1"/>
      <w:numFmt w:val="bullet"/>
      <w:lvlText w:val=""/>
      <w:lvlJc w:val="left"/>
      <w:pPr>
        <w:ind w:left="7440" w:hanging="360"/>
      </w:pPr>
      <w:rPr>
        <w:rFonts w:ascii="Symbol" w:hAnsi="Symbol" w:hint="default"/>
      </w:rPr>
    </w:lvl>
    <w:lvl w:ilvl="1" w:tplc="08090003" w:tentative="1">
      <w:start w:val="1"/>
      <w:numFmt w:val="bullet"/>
      <w:lvlText w:val="o"/>
      <w:lvlJc w:val="left"/>
      <w:pPr>
        <w:ind w:left="8160" w:hanging="360"/>
      </w:pPr>
      <w:rPr>
        <w:rFonts w:ascii="Courier New" w:hAnsi="Courier New" w:cs="Courier New" w:hint="default"/>
      </w:rPr>
    </w:lvl>
    <w:lvl w:ilvl="2" w:tplc="08090005" w:tentative="1">
      <w:start w:val="1"/>
      <w:numFmt w:val="bullet"/>
      <w:lvlText w:val=""/>
      <w:lvlJc w:val="left"/>
      <w:pPr>
        <w:ind w:left="8880" w:hanging="360"/>
      </w:pPr>
      <w:rPr>
        <w:rFonts w:ascii="Wingdings" w:hAnsi="Wingdings" w:hint="default"/>
      </w:rPr>
    </w:lvl>
    <w:lvl w:ilvl="3" w:tplc="08090001" w:tentative="1">
      <w:start w:val="1"/>
      <w:numFmt w:val="bullet"/>
      <w:lvlText w:val=""/>
      <w:lvlJc w:val="left"/>
      <w:pPr>
        <w:ind w:left="9600" w:hanging="360"/>
      </w:pPr>
      <w:rPr>
        <w:rFonts w:ascii="Symbol" w:hAnsi="Symbol" w:hint="default"/>
      </w:rPr>
    </w:lvl>
    <w:lvl w:ilvl="4" w:tplc="08090003" w:tentative="1">
      <w:start w:val="1"/>
      <w:numFmt w:val="bullet"/>
      <w:lvlText w:val="o"/>
      <w:lvlJc w:val="left"/>
      <w:pPr>
        <w:ind w:left="10320" w:hanging="360"/>
      </w:pPr>
      <w:rPr>
        <w:rFonts w:ascii="Courier New" w:hAnsi="Courier New" w:cs="Courier New" w:hint="default"/>
      </w:rPr>
    </w:lvl>
    <w:lvl w:ilvl="5" w:tplc="08090005" w:tentative="1">
      <w:start w:val="1"/>
      <w:numFmt w:val="bullet"/>
      <w:lvlText w:val=""/>
      <w:lvlJc w:val="left"/>
      <w:pPr>
        <w:ind w:left="11040" w:hanging="360"/>
      </w:pPr>
      <w:rPr>
        <w:rFonts w:ascii="Wingdings" w:hAnsi="Wingdings" w:hint="default"/>
      </w:rPr>
    </w:lvl>
    <w:lvl w:ilvl="6" w:tplc="08090001" w:tentative="1">
      <w:start w:val="1"/>
      <w:numFmt w:val="bullet"/>
      <w:lvlText w:val=""/>
      <w:lvlJc w:val="left"/>
      <w:pPr>
        <w:ind w:left="11760" w:hanging="360"/>
      </w:pPr>
      <w:rPr>
        <w:rFonts w:ascii="Symbol" w:hAnsi="Symbol" w:hint="default"/>
      </w:rPr>
    </w:lvl>
    <w:lvl w:ilvl="7" w:tplc="08090003" w:tentative="1">
      <w:start w:val="1"/>
      <w:numFmt w:val="bullet"/>
      <w:lvlText w:val="o"/>
      <w:lvlJc w:val="left"/>
      <w:pPr>
        <w:ind w:left="12480" w:hanging="360"/>
      </w:pPr>
      <w:rPr>
        <w:rFonts w:ascii="Courier New" w:hAnsi="Courier New" w:cs="Courier New" w:hint="default"/>
      </w:rPr>
    </w:lvl>
    <w:lvl w:ilvl="8" w:tplc="08090005" w:tentative="1">
      <w:start w:val="1"/>
      <w:numFmt w:val="bullet"/>
      <w:lvlText w:val=""/>
      <w:lvlJc w:val="left"/>
      <w:pPr>
        <w:ind w:left="13200" w:hanging="360"/>
      </w:pPr>
      <w:rPr>
        <w:rFonts w:ascii="Wingdings" w:hAnsi="Wingdings" w:hint="default"/>
      </w:rPr>
    </w:lvl>
  </w:abstractNum>
  <w:abstractNum w:abstractNumId="322" w15:restartNumberingAfterBreak="0">
    <w:nsid w:val="79C67D11"/>
    <w:multiLevelType w:val="hybridMultilevel"/>
    <w:tmpl w:val="6E3A4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7A393B6C"/>
    <w:multiLevelType w:val="hybridMultilevel"/>
    <w:tmpl w:val="B4E8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4" w15:restartNumberingAfterBreak="0">
    <w:nsid w:val="7A7538F3"/>
    <w:multiLevelType w:val="multilevel"/>
    <w:tmpl w:val="643E34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7A974BFE"/>
    <w:multiLevelType w:val="multilevel"/>
    <w:tmpl w:val="1820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7AA2616A"/>
    <w:multiLevelType w:val="hybridMultilevel"/>
    <w:tmpl w:val="E1D8B8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7" w15:restartNumberingAfterBreak="0">
    <w:nsid w:val="7C1515A5"/>
    <w:multiLevelType w:val="hybridMultilevel"/>
    <w:tmpl w:val="019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8" w15:restartNumberingAfterBreak="0">
    <w:nsid w:val="7DF91F0C"/>
    <w:multiLevelType w:val="multilevel"/>
    <w:tmpl w:val="772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7FD31E2B"/>
    <w:multiLevelType w:val="hybridMultilevel"/>
    <w:tmpl w:val="FEF2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228363">
    <w:abstractNumId w:val="58"/>
  </w:num>
  <w:num w:numId="2" w16cid:durableId="1182623163">
    <w:abstractNumId w:val="315"/>
  </w:num>
  <w:num w:numId="3" w16cid:durableId="730008712">
    <w:abstractNumId w:val="295"/>
  </w:num>
  <w:num w:numId="4" w16cid:durableId="1229076899">
    <w:abstractNumId w:val="237"/>
  </w:num>
  <w:num w:numId="5" w16cid:durableId="1143543300">
    <w:abstractNumId w:val="256"/>
  </w:num>
  <w:num w:numId="6" w16cid:durableId="1132987751">
    <w:abstractNumId w:val="204"/>
  </w:num>
  <w:num w:numId="7" w16cid:durableId="1523321433">
    <w:abstractNumId w:val="289"/>
  </w:num>
  <w:num w:numId="8" w16cid:durableId="1889024782">
    <w:abstractNumId w:val="264"/>
  </w:num>
  <w:num w:numId="9" w16cid:durableId="828137682">
    <w:abstractNumId w:val="8"/>
  </w:num>
  <w:num w:numId="10" w16cid:durableId="1712339544">
    <w:abstractNumId w:val="40"/>
  </w:num>
  <w:num w:numId="11" w16cid:durableId="1686712898">
    <w:abstractNumId w:val="273"/>
  </w:num>
  <w:num w:numId="12" w16cid:durableId="2125221632">
    <w:abstractNumId w:val="327"/>
  </w:num>
  <w:num w:numId="13" w16cid:durableId="545291296">
    <w:abstractNumId w:val="175"/>
  </w:num>
  <w:num w:numId="14" w16cid:durableId="1366446545">
    <w:abstractNumId w:val="311"/>
  </w:num>
  <w:num w:numId="15" w16cid:durableId="1910920789">
    <w:abstractNumId w:val="250"/>
  </w:num>
  <w:num w:numId="16" w16cid:durableId="1406337590">
    <w:abstractNumId w:val="218"/>
  </w:num>
  <w:num w:numId="17" w16cid:durableId="480579639">
    <w:abstractNumId w:val="146"/>
  </w:num>
  <w:num w:numId="18" w16cid:durableId="119106481">
    <w:abstractNumId w:val="245"/>
  </w:num>
  <w:num w:numId="19" w16cid:durableId="1127158509">
    <w:abstractNumId w:val="153"/>
  </w:num>
  <w:num w:numId="20" w16cid:durableId="880555819">
    <w:abstractNumId w:val="27"/>
  </w:num>
  <w:num w:numId="21" w16cid:durableId="1584562133">
    <w:abstractNumId w:val="19"/>
  </w:num>
  <w:num w:numId="22" w16cid:durableId="1336300509">
    <w:abstractNumId w:val="328"/>
  </w:num>
  <w:num w:numId="23" w16cid:durableId="729111038">
    <w:abstractNumId w:val="90"/>
  </w:num>
  <w:num w:numId="24" w16cid:durableId="909273268">
    <w:abstractNumId w:val="183"/>
  </w:num>
  <w:num w:numId="25" w16cid:durableId="2007518502">
    <w:abstractNumId w:val="178"/>
  </w:num>
  <w:num w:numId="26" w16cid:durableId="29693847">
    <w:abstractNumId w:val="54"/>
  </w:num>
  <w:num w:numId="27" w16cid:durableId="1782799494">
    <w:abstractNumId w:val="231"/>
  </w:num>
  <w:num w:numId="28" w16cid:durableId="2091342523">
    <w:abstractNumId w:val="180"/>
  </w:num>
  <w:num w:numId="29" w16cid:durableId="1700274521">
    <w:abstractNumId w:val="234"/>
  </w:num>
  <w:num w:numId="30" w16cid:durableId="262542996">
    <w:abstractNumId w:val="83"/>
  </w:num>
  <w:num w:numId="31" w16cid:durableId="531916310">
    <w:abstractNumId w:val="33"/>
  </w:num>
  <w:num w:numId="32" w16cid:durableId="1487209463">
    <w:abstractNumId w:val="21"/>
  </w:num>
  <w:num w:numId="33" w16cid:durableId="20476529">
    <w:abstractNumId w:val="217"/>
  </w:num>
  <w:num w:numId="34" w16cid:durableId="1665234435">
    <w:abstractNumId w:val="194"/>
  </w:num>
  <w:num w:numId="35" w16cid:durableId="882059369">
    <w:abstractNumId w:val="226"/>
  </w:num>
  <w:num w:numId="36" w16cid:durableId="948971804">
    <w:abstractNumId w:val="64"/>
  </w:num>
  <w:num w:numId="37" w16cid:durableId="238488970">
    <w:abstractNumId w:val="274"/>
  </w:num>
  <w:num w:numId="38" w16cid:durableId="386926576">
    <w:abstractNumId w:val="157"/>
  </w:num>
  <w:num w:numId="39" w16cid:durableId="1416047432">
    <w:abstractNumId w:val="41"/>
  </w:num>
  <w:num w:numId="40" w16cid:durableId="336540683">
    <w:abstractNumId w:val="323"/>
  </w:num>
  <w:num w:numId="41" w16cid:durableId="573274983">
    <w:abstractNumId w:val="154"/>
  </w:num>
  <w:num w:numId="42" w16cid:durableId="1181512145">
    <w:abstractNumId w:val="69"/>
  </w:num>
  <w:num w:numId="43" w16cid:durableId="498689719">
    <w:abstractNumId w:val="307"/>
  </w:num>
  <w:num w:numId="44" w16cid:durableId="640770427">
    <w:abstractNumId w:val="18"/>
  </w:num>
  <w:num w:numId="45" w16cid:durableId="1737241320">
    <w:abstractNumId w:val="37"/>
  </w:num>
  <w:num w:numId="46" w16cid:durableId="831332272">
    <w:abstractNumId w:val="98"/>
  </w:num>
  <w:num w:numId="47" w16cid:durableId="1663508923">
    <w:abstractNumId w:val="305"/>
  </w:num>
  <w:num w:numId="48" w16cid:durableId="825515134">
    <w:abstractNumId w:val="36"/>
  </w:num>
  <w:num w:numId="49" w16cid:durableId="1952660720">
    <w:abstractNumId w:val="236"/>
  </w:num>
  <w:num w:numId="50" w16cid:durableId="830607079">
    <w:abstractNumId w:val="100"/>
  </w:num>
  <w:num w:numId="51" w16cid:durableId="1813254110">
    <w:abstractNumId w:val="102"/>
  </w:num>
  <w:num w:numId="52" w16cid:durableId="1783066713">
    <w:abstractNumId w:val="125"/>
  </w:num>
  <w:num w:numId="53" w16cid:durableId="203375649">
    <w:abstractNumId w:val="86"/>
  </w:num>
  <w:num w:numId="54" w16cid:durableId="1876431783">
    <w:abstractNumId w:val="28"/>
  </w:num>
  <w:num w:numId="55" w16cid:durableId="118914122">
    <w:abstractNumId w:val="20"/>
  </w:num>
  <w:num w:numId="56" w16cid:durableId="222644866">
    <w:abstractNumId w:val="49"/>
  </w:num>
  <w:num w:numId="57" w16cid:durableId="1197474490">
    <w:abstractNumId w:val="24"/>
  </w:num>
  <w:num w:numId="58" w16cid:durableId="1423336150">
    <w:abstractNumId w:val="131"/>
  </w:num>
  <w:num w:numId="59" w16cid:durableId="2019426537">
    <w:abstractNumId w:val="137"/>
  </w:num>
  <w:num w:numId="60" w16cid:durableId="394935121">
    <w:abstractNumId w:val="44"/>
  </w:num>
  <w:num w:numId="61" w16cid:durableId="1116949747">
    <w:abstractNumId w:val="130"/>
  </w:num>
  <w:num w:numId="62" w16cid:durableId="703553289">
    <w:abstractNumId w:val="99"/>
  </w:num>
  <w:num w:numId="63" w16cid:durableId="483663436">
    <w:abstractNumId w:val="322"/>
  </w:num>
  <w:num w:numId="64" w16cid:durableId="492599324">
    <w:abstractNumId w:val="251"/>
  </w:num>
  <w:num w:numId="65" w16cid:durableId="935479556">
    <w:abstractNumId w:val="304"/>
  </w:num>
  <w:num w:numId="66" w16cid:durableId="1864049439">
    <w:abstractNumId w:val="138"/>
  </w:num>
  <w:num w:numId="67" w16cid:durableId="720522740">
    <w:abstractNumId w:val="169"/>
  </w:num>
  <w:num w:numId="68" w16cid:durableId="1655839964">
    <w:abstractNumId w:val="288"/>
  </w:num>
  <w:num w:numId="69" w16cid:durableId="1051268091">
    <w:abstractNumId w:val="224"/>
  </w:num>
  <w:num w:numId="70" w16cid:durableId="173155355">
    <w:abstractNumId w:val="254"/>
  </w:num>
  <w:num w:numId="71" w16cid:durableId="1933775728">
    <w:abstractNumId w:val="196"/>
  </w:num>
  <w:num w:numId="72" w16cid:durableId="1911770905">
    <w:abstractNumId w:val="118"/>
  </w:num>
  <w:num w:numId="73" w16cid:durableId="1835098797">
    <w:abstractNumId w:val="223"/>
  </w:num>
  <w:num w:numId="74" w16cid:durableId="764035050">
    <w:abstractNumId w:val="115"/>
  </w:num>
  <w:num w:numId="75" w16cid:durableId="1031950793">
    <w:abstractNumId w:val="149"/>
  </w:num>
  <w:num w:numId="76" w16cid:durableId="1956863535">
    <w:abstractNumId w:val="151"/>
  </w:num>
  <w:num w:numId="77" w16cid:durableId="2125803053">
    <w:abstractNumId w:val="268"/>
  </w:num>
  <w:num w:numId="78" w16cid:durableId="1502158268">
    <w:abstractNumId w:val="55"/>
  </w:num>
  <w:num w:numId="79" w16cid:durableId="2104840409">
    <w:abstractNumId w:val="147"/>
  </w:num>
  <w:num w:numId="80" w16cid:durableId="1592926571">
    <w:abstractNumId w:val="50"/>
  </w:num>
  <w:num w:numId="81" w16cid:durableId="153451904">
    <w:abstractNumId w:val="287"/>
  </w:num>
  <w:num w:numId="82" w16cid:durableId="28847973">
    <w:abstractNumId w:val="312"/>
  </w:num>
  <w:num w:numId="83" w16cid:durableId="750390464">
    <w:abstractNumId w:val="82"/>
  </w:num>
  <w:num w:numId="84" w16cid:durableId="1761754801">
    <w:abstractNumId w:val="109"/>
  </w:num>
  <w:num w:numId="85" w16cid:durableId="1395929129">
    <w:abstractNumId w:val="143"/>
  </w:num>
  <w:num w:numId="86" w16cid:durableId="1005546760">
    <w:abstractNumId w:val="71"/>
  </w:num>
  <w:num w:numId="87" w16cid:durableId="349186012">
    <w:abstractNumId w:val="165"/>
  </w:num>
  <w:num w:numId="88" w16cid:durableId="147787718">
    <w:abstractNumId w:val="12"/>
  </w:num>
  <w:num w:numId="89" w16cid:durableId="2067139939">
    <w:abstractNumId w:val="74"/>
  </w:num>
  <w:num w:numId="90" w16cid:durableId="1430929079">
    <w:abstractNumId w:val="25"/>
  </w:num>
  <w:num w:numId="91" w16cid:durableId="1816951546">
    <w:abstractNumId w:val="15"/>
  </w:num>
  <w:num w:numId="92" w16cid:durableId="159933296">
    <w:abstractNumId w:val="35"/>
  </w:num>
  <w:num w:numId="93" w16cid:durableId="1073352756">
    <w:abstractNumId w:val="179"/>
  </w:num>
  <w:num w:numId="94" w16cid:durableId="451753810">
    <w:abstractNumId w:val="116"/>
  </w:num>
  <w:num w:numId="95" w16cid:durableId="1894653847">
    <w:abstractNumId w:val="105"/>
  </w:num>
  <w:num w:numId="96" w16cid:durableId="73551803">
    <w:abstractNumId w:val="193"/>
  </w:num>
  <w:num w:numId="97" w16cid:durableId="1065101230">
    <w:abstractNumId w:val="317"/>
  </w:num>
  <w:num w:numId="98" w16cid:durableId="23679098">
    <w:abstractNumId w:val="134"/>
  </w:num>
  <w:num w:numId="99" w16cid:durableId="334841467">
    <w:abstractNumId w:val="182"/>
  </w:num>
  <w:num w:numId="100" w16cid:durableId="2105106777">
    <w:abstractNumId w:val="285"/>
  </w:num>
  <w:num w:numId="101" w16cid:durableId="1292057393">
    <w:abstractNumId w:val="43"/>
  </w:num>
  <w:num w:numId="102" w16cid:durableId="967785422">
    <w:abstractNumId w:val="301"/>
  </w:num>
  <w:num w:numId="103" w16cid:durableId="2084377545">
    <w:abstractNumId w:val="91"/>
  </w:num>
  <w:num w:numId="104" w16cid:durableId="1765612027">
    <w:abstractNumId w:val="213"/>
  </w:num>
  <w:num w:numId="105" w16cid:durableId="778647080">
    <w:abstractNumId w:val="216"/>
  </w:num>
  <w:num w:numId="106" w16cid:durableId="291250696">
    <w:abstractNumId w:val="7"/>
  </w:num>
  <w:num w:numId="107" w16cid:durableId="773939831">
    <w:abstractNumId w:val="233"/>
  </w:num>
  <w:num w:numId="108" w16cid:durableId="491994235">
    <w:abstractNumId w:val="11"/>
  </w:num>
  <w:num w:numId="109" w16cid:durableId="1714310616">
    <w:abstractNumId w:val="303"/>
  </w:num>
  <w:num w:numId="110" w16cid:durableId="799884135">
    <w:abstractNumId w:val="203"/>
  </w:num>
  <w:num w:numId="111" w16cid:durableId="390735193">
    <w:abstractNumId w:val="117"/>
  </w:num>
  <w:num w:numId="112" w16cid:durableId="576482918">
    <w:abstractNumId w:val="14"/>
  </w:num>
  <w:num w:numId="113" w16cid:durableId="1662349520">
    <w:abstractNumId w:val="128"/>
  </w:num>
  <w:num w:numId="114" w16cid:durableId="278881075">
    <w:abstractNumId w:val="75"/>
  </w:num>
  <w:num w:numId="115" w16cid:durableId="2073625275">
    <w:abstractNumId w:val="232"/>
  </w:num>
  <w:num w:numId="116" w16cid:durableId="1983264561">
    <w:abstractNumId w:val="197"/>
  </w:num>
  <w:num w:numId="117" w16cid:durableId="942998009">
    <w:abstractNumId w:val="174"/>
  </w:num>
  <w:num w:numId="118" w16cid:durableId="1006059491">
    <w:abstractNumId w:val="253"/>
  </w:num>
  <w:num w:numId="119" w16cid:durableId="495615487">
    <w:abstractNumId w:val="209"/>
  </w:num>
  <w:num w:numId="120" w16cid:durableId="117115633">
    <w:abstractNumId w:val="177"/>
  </w:num>
  <w:num w:numId="121" w16cid:durableId="1704330859">
    <w:abstractNumId w:val="26"/>
  </w:num>
  <w:num w:numId="122" w16cid:durableId="432475901">
    <w:abstractNumId w:val="297"/>
  </w:num>
  <w:num w:numId="123" w16cid:durableId="389622121">
    <w:abstractNumId w:val="167"/>
  </w:num>
  <w:num w:numId="124" w16cid:durableId="643852888">
    <w:abstractNumId w:val="291"/>
  </w:num>
  <w:num w:numId="125" w16cid:durableId="1380057965">
    <w:abstractNumId w:val="324"/>
  </w:num>
  <w:num w:numId="126" w16cid:durableId="501969982">
    <w:abstractNumId w:val="316"/>
  </w:num>
  <w:num w:numId="127" w16cid:durableId="767502106">
    <w:abstractNumId w:val="168"/>
  </w:num>
  <w:num w:numId="128" w16cid:durableId="815147006">
    <w:abstractNumId w:val="195"/>
  </w:num>
  <w:num w:numId="129" w16cid:durableId="790436681">
    <w:abstractNumId w:val="2"/>
  </w:num>
  <w:num w:numId="130" w16cid:durableId="601575866">
    <w:abstractNumId w:val="85"/>
  </w:num>
  <w:num w:numId="131" w16cid:durableId="373621940">
    <w:abstractNumId w:val="141"/>
  </w:num>
  <w:num w:numId="132" w16cid:durableId="1571958055">
    <w:abstractNumId w:val="255"/>
  </w:num>
  <w:num w:numId="133" w16cid:durableId="653996153">
    <w:abstractNumId w:val="188"/>
  </w:num>
  <w:num w:numId="134" w16cid:durableId="542211178">
    <w:abstractNumId w:val="166"/>
  </w:num>
  <w:num w:numId="135" w16cid:durableId="540629104">
    <w:abstractNumId w:val="92"/>
  </w:num>
  <w:num w:numId="136" w16cid:durableId="1743407085">
    <w:abstractNumId w:val="201"/>
  </w:num>
  <w:num w:numId="137" w16cid:durableId="896743204">
    <w:abstractNumId w:val="222"/>
  </w:num>
  <w:num w:numId="138" w16cid:durableId="660503184">
    <w:abstractNumId w:val="187"/>
  </w:num>
  <w:num w:numId="139" w16cid:durableId="1760590497">
    <w:abstractNumId w:val="206"/>
  </w:num>
  <w:num w:numId="140" w16cid:durableId="53549915">
    <w:abstractNumId w:val="265"/>
  </w:num>
  <w:num w:numId="141" w16cid:durableId="1934624447">
    <w:abstractNumId w:val="52"/>
  </w:num>
  <w:num w:numId="142" w16cid:durableId="446117940">
    <w:abstractNumId w:val="238"/>
  </w:num>
  <w:num w:numId="143" w16cid:durableId="539127836">
    <w:abstractNumId w:val="181"/>
  </w:num>
  <w:num w:numId="144" w16cid:durableId="1031616431">
    <w:abstractNumId w:val="240"/>
  </w:num>
  <w:num w:numId="145" w16cid:durableId="703947073">
    <w:abstractNumId w:val="252"/>
  </w:num>
  <w:num w:numId="146" w16cid:durableId="891817780">
    <w:abstractNumId w:val="132"/>
  </w:num>
  <w:num w:numId="147" w16cid:durableId="531693677">
    <w:abstractNumId w:val="29"/>
  </w:num>
  <w:num w:numId="148" w16cid:durableId="1110009686">
    <w:abstractNumId w:val="271"/>
  </w:num>
  <w:num w:numId="149" w16cid:durableId="676998102">
    <w:abstractNumId w:val="121"/>
  </w:num>
  <w:num w:numId="150" w16cid:durableId="682167706">
    <w:abstractNumId w:val="56"/>
  </w:num>
  <w:num w:numId="151" w16cid:durableId="2122726151">
    <w:abstractNumId w:val="227"/>
  </w:num>
  <w:num w:numId="152" w16cid:durableId="2136825233">
    <w:abstractNumId w:val="45"/>
  </w:num>
  <w:num w:numId="153" w16cid:durableId="478694219">
    <w:abstractNumId w:val="122"/>
  </w:num>
  <w:num w:numId="154" w16cid:durableId="1413427136">
    <w:abstractNumId w:val="80"/>
  </w:num>
  <w:num w:numId="155" w16cid:durableId="143621535">
    <w:abstractNumId w:val="249"/>
  </w:num>
  <w:num w:numId="156" w16cid:durableId="249434727">
    <w:abstractNumId w:val="0"/>
  </w:num>
  <w:num w:numId="157" w16cid:durableId="1523936555">
    <w:abstractNumId w:val="199"/>
  </w:num>
  <w:num w:numId="158" w16cid:durableId="341054976">
    <w:abstractNumId w:val="39"/>
  </w:num>
  <w:num w:numId="159" w16cid:durableId="96298493">
    <w:abstractNumId w:val="162"/>
  </w:num>
  <w:num w:numId="160" w16cid:durableId="2110849306">
    <w:abstractNumId w:val="172"/>
  </w:num>
  <w:num w:numId="161" w16cid:durableId="1963685473">
    <w:abstractNumId w:val="159"/>
  </w:num>
  <w:num w:numId="162" w16cid:durableId="1425682381">
    <w:abstractNumId w:val="103"/>
  </w:num>
  <w:num w:numId="163" w16cid:durableId="2040665841">
    <w:abstractNumId w:val="68"/>
  </w:num>
  <w:num w:numId="164" w16cid:durableId="1703242408">
    <w:abstractNumId w:val="300"/>
  </w:num>
  <w:num w:numId="165" w16cid:durableId="2024354918">
    <w:abstractNumId w:val="248"/>
  </w:num>
  <w:num w:numId="166" w16cid:durableId="26614089">
    <w:abstractNumId w:val="124"/>
  </w:num>
  <w:num w:numId="167" w16cid:durableId="1996106336">
    <w:abstractNumId w:val="114"/>
  </w:num>
  <w:num w:numId="168" w16cid:durableId="1388991009">
    <w:abstractNumId w:val="185"/>
  </w:num>
  <w:num w:numId="169" w16cid:durableId="1091855793">
    <w:abstractNumId w:val="155"/>
  </w:num>
  <w:num w:numId="170" w16cid:durableId="696009121">
    <w:abstractNumId w:val="309"/>
  </w:num>
  <w:num w:numId="171" w16cid:durableId="1749574690">
    <w:abstractNumId w:val="88"/>
  </w:num>
  <w:num w:numId="172" w16cid:durableId="1533156123">
    <w:abstractNumId w:val="59"/>
  </w:num>
  <w:num w:numId="173" w16cid:durableId="1517964069">
    <w:abstractNumId w:val="23"/>
  </w:num>
  <w:num w:numId="174" w16cid:durableId="829322825">
    <w:abstractNumId w:val="1"/>
  </w:num>
  <w:num w:numId="175" w16cid:durableId="1381904078">
    <w:abstractNumId w:val="242"/>
  </w:num>
  <w:num w:numId="176" w16cid:durableId="1357735469">
    <w:abstractNumId w:val="257"/>
  </w:num>
  <w:num w:numId="177" w16cid:durableId="1543395599">
    <w:abstractNumId w:val="306"/>
  </w:num>
  <w:num w:numId="178" w16cid:durableId="1605578929">
    <w:abstractNumId w:val="152"/>
  </w:num>
  <w:num w:numId="179" w16cid:durableId="1858541073">
    <w:abstractNumId w:val="73"/>
  </w:num>
  <w:num w:numId="180" w16cid:durableId="1138256098">
    <w:abstractNumId w:val="144"/>
  </w:num>
  <w:num w:numId="181" w16cid:durableId="973557851">
    <w:abstractNumId w:val="53"/>
  </w:num>
  <w:num w:numId="182" w16cid:durableId="1683242239">
    <w:abstractNumId w:val="139"/>
  </w:num>
  <w:num w:numId="183" w16cid:durableId="1159541677">
    <w:abstractNumId w:val="66"/>
  </w:num>
  <w:num w:numId="184" w16cid:durableId="2000771801">
    <w:abstractNumId w:val="89"/>
  </w:num>
  <w:num w:numId="185" w16cid:durableId="1740323200">
    <w:abstractNumId w:val="243"/>
  </w:num>
  <w:num w:numId="186" w16cid:durableId="691883597">
    <w:abstractNumId w:val="189"/>
  </w:num>
  <w:num w:numId="187" w16cid:durableId="455369572">
    <w:abstractNumId w:val="110"/>
  </w:num>
  <w:num w:numId="188" w16cid:durableId="2032415873">
    <w:abstractNumId w:val="275"/>
  </w:num>
  <w:num w:numId="189" w16cid:durableId="898369246">
    <w:abstractNumId w:val="79"/>
  </w:num>
  <w:num w:numId="190" w16cid:durableId="1682705994">
    <w:abstractNumId w:val="210"/>
  </w:num>
  <w:num w:numId="191" w16cid:durableId="959646854">
    <w:abstractNumId w:val="221"/>
  </w:num>
  <w:num w:numId="192" w16cid:durableId="1363092894">
    <w:abstractNumId w:val="46"/>
  </w:num>
  <w:num w:numId="193" w16cid:durableId="1456758077">
    <w:abstractNumId w:val="160"/>
  </w:num>
  <w:num w:numId="194" w16cid:durableId="68430695">
    <w:abstractNumId w:val="261"/>
  </w:num>
  <w:num w:numId="195" w16cid:durableId="969554645">
    <w:abstractNumId w:val="170"/>
  </w:num>
  <w:num w:numId="196" w16cid:durableId="2072846408">
    <w:abstractNumId w:val="123"/>
  </w:num>
  <w:num w:numId="197" w16cid:durableId="1281452918">
    <w:abstractNumId w:val="270"/>
  </w:num>
  <w:num w:numId="198" w16cid:durableId="243148302">
    <w:abstractNumId w:val="48"/>
  </w:num>
  <w:num w:numId="199" w16cid:durableId="25522814">
    <w:abstractNumId w:val="302"/>
  </w:num>
  <w:num w:numId="200" w16cid:durableId="1854800604">
    <w:abstractNumId w:val="30"/>
  </w:num>
  <w:num w:numId="201" w16cid:durableId="945311663">
    <w:abstractNumId w:val="269"/>
  </w:num>
  <w:num w:numId="202" w16cid:durableId="1032414003">
    <w:abstractNumId w:val="283"/>
  </w:num>
  <w:num w:numId="203" w16cid:durableId="1132745092">
    <w:abstractNumId w:val="267"/>
  </w:num>
  <w:num w:numId="204" w16cid:durableId="514343713">
    <w:abstractNumId w:val="65"/>
  </w:num>
  <w:num w:numId="205" w16cid:durableId="1442335754">
    <w:abstractNumId w:val="190"/>
  </w:num>
  <w:num w:numId="206" w16cid:durableId="717053732">
    <w:abstractNumId w:val="97"/>
  </w:num>
  <w:num w:numId="207" w16cid:durableId="599921569">
    <w:abstractNumId w:val="262"/>
  </w:num>
  <w:num w:numId="208" w16cid:durableId="2048333141">
    <w:abstractNumId w:val="239"/>
  </w:num>
  <w:num w:numId="209" w16cid:durableId="2069959271">
    <w:abstractNumId w:val="228"/>
  </w:num>
  <w:num w:numId="210" w16cid:durableId="84371147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406809013">
    <w:abstractNumId w:val="104"/>
  </w:num>
  <w:num w:numId="212" w16cid:durableId="1552376432">
    <w:abstractNumId w:val="6"/>
  </w:num>
  <w:num w:numId="213" w16cid:durableId="98974941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300694305">
    <w:abstractNumId w:val="164"/>
  </w:num>
  <w:num w:numId="215" w16cid:durableId="497423404">
    <w:abstractNumId w:val="266"/>
  </w:num>
  <w:num w:numId="216" w16cid:durableId="463816232">
    <w:abstractNumId w:val="320"/>
  </w:num>
  <w:num w:numId="217" w16cid:durableId="1286153261">
    <w:abstractNumId w:val="229"/>
  </w:num>
  <w:num w:numId="218" w16cid:durableId="1944610578">
    <w:abstractNumId w:val="34"/>
  </w:num>
  <w:num w:numId="219" w16cid:durableId="494340677">
    <w:abstractNumId w:val="200"/>
  </w:num>
  <w:num w:numId="220" w16cid:durableId="1990019564">
    <w:abstractNumId w:val="163"/>
  </w:num>
  <w:num w:numId="221" w16cid:durableId="1791782204">
    <w:abstractNumId w:val="17"/>
  </w:num>
  <w:num w:numId="222" w16cid:durableId="1623220149">
    <w:abstractNumId w:val="191"/>
  </w:num>
  <w:num w:numId="223" w16cid:durableId="619412720">
    <w:abstractNumId w:val="57"/>
  </w:num>
  <w:num w:numId="224" w16cid:durableId="1787775702">
    <w:abstractNumId w:val="129"/>
  </w:num>
  <w:num w:numId="225" w16cid:durableId="638649840">
    <w:abstractNumId w:val="87"/>
  </w:num>
  <w:num w:numId="226" w16cid:durableId="1453205382">
    <w:abstractNumId w:val="63"/>
  </w:num>
  <w:num w:numId="227" w16cid:durableId="426661389">
    <w:abstractNumId w:val="112"/>
  </w:num>
  <w:num w:numId="228" w16cid:durableId="1039628449">
    <w:abstractNumId w:val="299"/>
  </w:num>
  <w:num w:numId="229" w16cid:durableId="988249685">
    <w:abstractNumId w:val="4"/>
  </w:num>
  <w:num w:numId="230" w16cid:durableId="1955210089">
    <w:abstractNumId w:val="60"/>
  </w:num>
  <w:num w:numId="231" w16cid:durableId="1345932831">
    <w:abstractNumId w:val="108"/>
  </w:num>
  <w:num w:numId="232" w16cid:durableId="420372103">
    <w:abstractNumId w:val="208"/>
  </w:num>
  <w:num w:numId="233" w16cid:durableId="1382972681">
    <w:abstractNumId w:val="38"/>
  </w:num>
  <w:num w:numId="234" w16cid:durableId="1696418550">
    <w:abstractNumId w:val="158"/>
  </w:num>
  <w:num w:numId="235" w16cid:durableId="996419620">
    <w:abstractNumId w:val="67"/>
  </w:num>
  <w:num w:numId="236" w16cid:durableId="1135834770">
    <w:abstractNumId w:val="192"/>
  </w:num>
  <w:num w:numId="237" w16cid:durableId="419718171">
    <w:abstractNumId w:val="94"/>
  </w:num>
  <w:num w:numId="238" w16cid:durableId="720665609">
    <w:abstractNumId w:val="220"/>
  </w:num>
  <w:num w:numId="239" w16cid:durableId="171916013">
    <w:abstractNumId w:val="3"/>
  </w:num>
  <w:num w:numId="240" w16cid:durableId="335159212">
    <w:abstractNumId w:val="111"/>
  </w:num>
  <w:num w:numId="241" w16cid:durableId="1720472868">
    <w:abstractNumId w:val="78"/>
  </w:num>
  <w:num w:numId="242" w16cid:durableId="388891730">
    <w:abstractNumId w:val="101"/>
  </w:num>
  <w:num w:numId="243" w16cid:durableId="709066080">
    <w:abstractNumId w:val="263"/>
  </w:num>
  <w:num w:numId="244" w16cid:durableId="776559554">
    <w:abstractNumId w:val="42"/>
  </w:num>
  <w:num w:numId="245" w16cid:durableId="510804513">
    <w:abstractNumId w:val="319"/>
  </w:num>
  <w:num w:numId="246" w16cid:durableId="2078701178">
    <w:abstractNumId w:val="290"/>
  </w:num>
  <w:num w:numId="247" w16cid:durableId="45379023">
    <w:abstractNumId w:val="211"/>
  </w:num>
  <w:num w:numId="248" w16cid:durableId="1492217587">
    <w:abstractNumId w:val="313"/>
  </w:num>
  <w:num w:numId="249" w16cid:durableId="2109932346">
    <w:abstractNumId w:val="51"/>
  </w:num>
  <w:num w:numId="250" w16cid:durableId="243220914">
    <w:abstractNumId w:val="140"/>
  </w:num>
  <w:num w:numId="251" w16cid:durableId="1670714792">
    <w:abstractNumId w:val="62"/>
  </w:num>
  <w:num w:numId="252" w16cid:durableId="965044489">
    <w:abstractNumId w:val="292"/>
  </w:num>
  <w:num w:numId="253" w16cid:durableId="829561435">
    <w:abstractNumId w:val="120"/>
  </w:num>
  <w:num w:numId="254" w16cid:durableId="348529000">
    <w:abstractNumId w:val="219"/>
  </w:num>
  <w:num w:numId="255" w16cid:durableId="841160737">
    <w:abstractNumId w:val="215"/>
  </w:num>
  <w:num w:numId="256" w16cid:durableId="1461725574">
    <w:abstractNumId w:val="314"/>
  </w:num>
  <w:num w:numId="257" w16cid:durableId="45420537">
    <w:abstractNumId w:val="113"/>
  </w:num>
  <w:num w:numId="258" w16cid:durableId="950666578">
    <w:abstractNumId w:val="247"/>
  </w:num>
  <w:num w:numId="259" w16cid:durableId="1431899777">
    <w:abstractNumId w:val="198"/>
  </w:num>
  <w:num w:numId="260" w16cid:durableId="1766730168">
    <w:abstractNumId w:val="259"/>
  </w:num>
  <w:num w:numId="261" w16cid:durableId="605625336">
    <w:abstractNumId w:val="294"/>
  </w:num>
  <w:num w:numId="262" w16cid:durableId="1221289230">
    <w:abstractNumId w:val="296"/>
  </w:num>
  <w:num w:numId="263" w16cid:durableId="1476531447">
    <w:abstractNumId w:val="278"/>
  </w:num>
  <w:num w:numId="264" w16cid:durableId="341932567">
    <w:abstractNumId w:val="202"/>
  </w:num>
  <w:num w:numId="265" w16cid:durableId="1621912434">
    <w:abstractNumId w:val="325"/>
  </w:num>
  <w:num w:numId="266" w16cid:durableId="1116681191">
    <w:abstractNumId w:val="284"/>
  </w:num>
  <w:num w:numId="267" w16cid:durableId="31853295">
    <w:abstractNumId w:val="136"/>
  </w:num>
  <w:num w:numId="268" w16cid:durableId="764962223">
    <w:abstractNumId w:val="321"/>
  </w:num>
  <w:num w:numId="269" w16cid:durableId="2007400298">
    <w:abstractNumId w:val="171"/>
  </w:num>
  <w:num w:numId="270" w16cid:durableId="788203238">
    <w:abstractNumId w:val="329"/>
  </w:num>
  <w:num w:numId="271" w16cid:durableId="1101491482">
    <w:abstractNumId w:val="127"/>
  </w:num>
  <w:num w:numId="272" w16cid:durableId="30494311">
    <w:abstractNumId w:val="184"/>
  </w:num>
  <w:num w:numId="273" w16cid:durableId="861360813">
    <w:abstractNumId w:val="77"/>
  </w:num>
  <w:num w:numId="274" w16cid:durableId="1339968912">
    <w:abstractNumId w:val="230"/>
  </w:num>
  <w:num w:numId="275" w16cid:durableId="595286942">
    <w:abstractNumId w:val="286"/>
  </w:num>
  <w:num w:numId="276" w16cid:durableId="283930456">
    <w:abstractNumId w:val="16"/>
  </w:num>
  <w:num w:numId="277" w16cid:durableId="1671563565">
    <w:abstractNumId w:val="298"/>
  </w:num>
  <w:num w:numId="278" w16cid:durableId="708721859">
    <w:abstractNumId w:val="107"/>
  </w:num>
  <w:num w:numId="279" w16cid:durableId="875780043">
    <w:abstractNumId w:val="95"/>
  </w:num>
  <w:num w:numId="280" w16cid:durableId="494296044">
    <w:abstractNumId w:val="150"/>
  </w:num>
  <w:num w:numId="281" w16cid:durableId="589704922">
    <w:abstractNumId w:val="145"/>
  </w:num>
  <w:num w:numId="282" w16cid:durableId="2141219424">
    <w:abstractNumId w:val="277"/>
  </w:num>
  <w:num w:numId="283" w16cid:durableId="502622961">
    <w:abstractNumId w:val="246"/>
  </w:num>
  <w:num w:numId="284" w16cid:durableId="1938707724">
    <w:abstractNumId w:val="272"/>
  </w:num>
  <w:num w:numId="285" w16cid:durableId="1260526625">
    <w:abstractNumId w:val="5"/>
  </w:num>
  <w:num w:numId="286" w16cid:durableId="1957560962">
    <w:abstractNumId w:val="276"/>
  </w:num>
  <w:num w:numId="287" w16cid:durableId="1030110289">
    <w:abstractNumId w:val="212"/>
  </w:num>
  <w:num w:numId="288" w16cid:durableId="2120029027">
    <w:abstractNumId w:val="176"/>
  </w:num>
  <w:num w:numId="289" w16cid:durableId="2142577749">
    <w:abstractNumId w:val="280"/>
  </w:num>
  <w:num w:numId="290" w16cid:durableId="2011105032">
    <w:abstractNumId w:val="318"/>
  </w:num>
  <w:num w:numId="291" w16cid:durableId="503398796">
    <w:abstractNumId w:val="72"/>
  </w:num>
  <w:num w:numId="292" w16cid:durableId="232739758">
    <w:abstractNumId w:val="207"/>
  </w:num>
  <w:num w:numId="293" w16cid:durableId="1919437045">
    <w:abstractNumId w:val="241"/>
  </w:num>
  <w:num w:numId="294" w16cid:durableId="1937906149">
    <w:abstractNumId w:val="61"/>
  </w:num>
  <w:num w:numId="295" w16cid:durableId="516046681">
    <w:abstractNumId w:val="84"/>
  </w:num>
  <w:num w:numId="296" w16cid:durableId="404378263">
    <w:abstractNumId w:val="205"/>
  </w:num>
  <w:num w:numId="297" w16cid:durableId="1438333813">
    <w:abstractNumId w:val="70"/>
  </w:num>
  <w:num w:numId="298" w16cid:durableId="608050282">
    <w:abstractNumId w:val="161"/>
  </w:num>
  <w:num w:numId="299" w16cid:durableId="565996771">
    <w:abstractNumId w:val="279"/>
  </w:num>
  <w:num w:numId="300" w16cid:durableId="1874230250">
    <w:abstractNumId w:val="126"/>
  </w:num>
  <w:num w:numId="301" w16cid:durableId="459422895">
    <w:abstractNumId w:val="156"/>
  </w:num>
  <w:num w:numId="302" w16cid:durableId="106505555">
    <w:abstractNumId w:val="142"/>
  </w:num>
  <w:num w:numId="303" w16cid:durableId="814759024">
    <w:abstractNumId w:val="235"/>
  </w:num>
  <w:num w:numId="304" w16cid:durableId="1067336353">
    <w:abstractNumId w:val="47"/>
  </w:num>
  <w:num w:numId="305" w16cid:durableId="472524622">
    <w:abstractNumId w:val="244"/>
  </w:num>
  <w:num w:numId="306" w16cid:durableId="2002812354">
    <w:abstractNumId w:val="13"/>
  </w:num>
  <w:num w:numId="307" w16cid:durableId="1896813986">
    <w:abstractNumId w:val="32"/>
  </w:num>
  <w:num w:numId="308" w16cid:durableId="596792704">
    <w:abstractNumId w:val="93"/>
  </w:num>
  <w:num w:numId="309" w16cid:durableId="227762764">
    <w:abstractNumId w:val="225"/>
  </w:num>
  <w:num w:numId="310" w16cid:durableId="770860727">
    <w:abstractNumId w:val="310"/>
  </w:num>
  <w:num w:numId="311" w16cid:durableId="1545290359">
    <w:abstractNumId w:val="308"/>
  </w:num>
  <w:num w:numId="312" w16cid:durableId="1966353533">
    <w:abstractNumId w:val="326"/>
  </w:num>
  <w:num w:numId="313" w16cid:durableId="214893057">
    <w:abstractNumId w:val="133"/>
  </w:num>
  <w:num w:numId="314" w16cid:durableId="1956475661">
    <w:abstractNumId w:val="119"/>
  </w:num>
  <w:num w:numId="315" w16cid:durableId="1065955169">
    <w:abstractNumId w:val="258"/>
  </w:num>
  <w:num w:numId="316" w16cid:durableId="85931977">
    <w:abstractNumId w:val="214"/>
  </w:num>
  <w:num w:numId="317" w16cid:durableId="1545826026">
    <w:abstractNumId w:val="281"/>
  </w:num>
  <w:num w:numId="318" w16cid:durableId="372312522">
    <w:abstractNumId w:val="293"/>
  </w:num>
  <w:num w:numId="319" w16cid:durableId="909074635">
    <w:abstractNumId w:val="260"/>
  </w:num>
  <w:num w:numId="320" w16cid:durableId="842665270">
    <w:abstractNumId w:val="22"/>
  </w:num>
  <w:num w:numId="321" w16cid:durableId="2098213290">
    <w:abstractNumId w:val="282"/>
  </w:num>
  <w:num w:numId="322" w16cid:durableId="844786903">
    <w:abstractNumId w:val="81"/>
  </w:num>
  <w:num w:numId="323" w16cid:durableId="218445323">
    <w:abstractNumId w:val="173"/>
  </w:num>
  <w:num w:numId="324" w16cid:durableId="754672725">
    <w:abstractNumId w:val="186"/>
  </w:num>
  <w:num w:numId="325" w16cid:durableId="1118834648">
    <w:abstractNumId w:val="148"/>
  </w:num>
  <w:num w:numId="326" w16cid:durableId="1273636795">
    <w:abstractNumId w:val="10"/>
  </w:num>
  <w:num w:numId="327" w16cid:durableId="447240670">
    <w:abstractNumId w:val="106"/>
  </w:num>
  <w:num w:numId="328" w16cid:durableId="544148576">
    <w:abstractNumId w:val="76"/>
  </w:num>
  <w:num w:numId="329" w16cid:durableId="1023215796">
    <w:abstractNumId w:val="9"/>
  </w:num>
  <w:num w:numId="330" w16cid:durableId="1597210279">
    <w:abstractNumId w:val="237"/>
  </w:num>
  <w:num w:numId="331" w16cid:durableId="664629832">
    <w:abstractNumId w:val="31"/>
  </w:num>
  <w:numIdMacAtCleanup w:val="3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W0MDUyM7I0NrYwMzJV0lEKTi0uzszPAykwrAUA45cyYCwAAAA="/>
  </w:docVars>
  <w:rsids>
    <w:rsidRoot w:val="00B14A79"/>
    <w:rsid w:val="00027E0D"/>
    <w:rsid w:val="0003398C"/>
    <w:rsid w:val="00044FA8"/>
    <w:rsid w:val="00045772"/>
    <w:rsid w:val="00056408"/>
    <w:rsid w:val="000618DD"/>
    <w:rsid w:val="00076134"/>
    <w:rsid w:val="000902E7"/>
    <w:rsid w:val="00090B3F"/>
    <w:rsid w:val="000912FA"/>
    <w:rsid w:val="00091D92"/>
    <w:rsid w:val="000A27A8"/>
    <w:rsid w:val="000A78A2"/>
    <w:rsid w:val="000B22A5"/>
    <w:rsid w:val="000B62E7"/>
    <w:rsid w:val="000B6CC5"/>
    <w:rsid w:val="000C7423"/>
    <w:rsid w:val="000D099A"/>
    <w:rsid w:val="000D2FCC"/>
    <w:rsid w:val="000E166B"/>
    <w:rsid w:val="000E52B4"/>
    <w:rsid w:val="00102208"/>
    <w:rsid w:val="00102BCE"/>
    <w:rsid w:val="00102C21"/>
    <w:rsid w:val="0010590C"/>
    <w:rsid w:val="00107F3C"/>
    <w:rsid w:val="0011508C"/>
    <w:rsid w:val="0012003A"/>
    <w:rsid w:val="00130345"/>
    <w:rsid w:val="001306FA"/>
    <w:rsid w:val="00130784"/>
    <w:rsid w:val="001400F3"/>
    <w:rsid w:val="00144300"/>
    <w:rsid w:val="001510E9"/>
    <w:rsid w:val="00151C15"/>
    <w:rsid w:val="0015618E"/>
    <w:rsid w:val="00171F21"/>
    <w:rsid w:val="0017673F"/>
    <w:rsid w:val="00184161"/>
    <w:rsid w:val="001870F7"/>
    <w:rsid w:val="00190F90"/>
    <w:rsid w:val="001953E0"/>
    <w:rsid w:val="00196C15"/>
    <w:rsid w:val="001A72B6"/>
    <w:rsid w:val="001A77C9"/>
    <w:rsid w:val="001B2F73"/>
    <w:rsid w:val="001C0470"/>
    <w:rsid w:val="001C25B5"/>
    <w:rsid w:val="001C2CEF"/>
    <w:rsid w:val="001C4E2E"/>
    <w:rsid w:val="001D4090"/>
    <w:rsid w:val="001D6D62"/>
    <w:rsid w:val="001E1DE6"/>
    <w:rsid w:val="001E38A7"/>
    <w:rsid w:val="001F10B8"/>
    <w:rsid w:val="001F6BE2"/>
    <w:rsid w:val="00213EAC"/>
    <w:rsid w:val="002144EA"/>
    <w:rsid w:val="0021676D"/>
    <w:rsid w:val="00217392"/>
    <w:rsid w:val="00220017"/>
    <w:rsid w:val="002224D7"/>
    <w:rsid w:val="00225324"/>
    <w:rsid w:val="002254C6"/>
    <w:rsid w:val="0023341D"/>
    <w:rsid w:val="00236230"/>
    <w:rsid w:val="00244BB6"/>
    <w:rsid w:val="00254C5B"/>
    <w:rsid w:val="002704CE"/>
    <w:rsid w:val="00272638"/>
    <w:rsid w:val="0028436C"/>
    <w:rsid w:val="002863A6"/>
    <w:rsid w:val="002902E2"/>
    <w:rsid w:val="002A1DEB"/>
    <w:rsid w:val="002A5B90"/>
    <w:rsid w:val="002A747A"/>
    <w:rsid w:val="002B3B32"/>
    <w:rsid w:val="002B3DB3"/>
    <w:rsid w:val="002B3F4F"/>
    <w:rsid w:val="002C0981"/>
    <w:rsid w:val="002D1A16"/>
    <w:rsid w:val="002D66D3"/>
    <w:rsid w:val="002E7BED"/>
    <w:rsid w:val="002F00C8"/>
    <w:rsid w:val="002F5278"/>
    <w:rsid w:val="002F5880"/>
    <w:rsid w:val="003036C3"/>
    <w:rsid w:val="00307FD1"/>
    <w:rsid w:val="0032754E"/>
    <w:rsid w:val="0034591F"/>
    <w:rsid w:val="003472F9"/>
    <w:rsid w:val="003564D3"/>
    <w:rsid w:val="003613E9"/>
    <w:rsid w:val="00367A62"/>
    <w:rsid w:val="00371845"/>
    <w:rsid w:val="003830BF"/>
    <w:rsid w:val="00384C73"/>
    <w:rsid w:val="003914D3"/>
    <w:rsid w:val="0039488C"/>
    <w:rsid w:val="003C26D4"/>
    <w:rsid w:val="003D4883"/>
    <w:rsid w:val="003E628C"/>
    <w:rsid w:val="003E6EB7"/>
    <w:rsid w:val="003F206F"/>
    <w:rsid w:val="003F2D6D"/>
    <w:rsid w:val="00407C2A"/>
    <w:rsid w:val="00410DEF"/>
    <w:rsid w:val="00416D23"/>
    <w:rsid w:val="00422610"/>
    <w:rsid w:val="00435AE6"/>
    <w:rsid w:val="00447F61"/>
    <w:rsid w:val="004567D9"/>
    <w:rsid w:val="00460527"/>
    <w:rsid w:val="00474D5E"/>
    <w:rsid w:val="004751AF"/>
    <w:rsid w:val="004B2269"/>
    <w:rsid w:val="004C756D"/>
    <w:rsid w:val="004D2A55"/>
    <w:rsid w:val="004D6BBE"/>
    <w:rsid w:val="004F340C"/>
    <w:rsid w:val="004F3D5C"/>
    <w:rsid w:val="004F4ABE"/>
    <w:rsid w:val="0050013C"/>
    <w:rsid w:val="00502F37"/>
    <w:rsid w:val="005041C2"/>
    <w:rsid w:val="00512309"/>
    <w:rsid w:val="00513C46"/>
    <w:rsid w:val="00514D6C"/>
    <w:rsid w:val="00526938"/>
    <w:rsid w:val="0053099B"/>
    <w:rsid w:val="005337F8"/>
    <w:rsid w:val="00534A00"/>
    <w:rsid w:val="00565EF9"/>
    <w:rsid w:val="005716CC"/>
    <w:rsid w:val="005770EC"/>
    <w:rsid w:val="0058142B"/>
    <w:rsid w:val="00592E41"/>
    <w:rsid w:val="00594D49"/>
    <w:rsid w:val="005C7D96"/>
    <w:rsid w:val="005D75B8"/>
    <w:rsid w:val="006037C4"/>
    <w:rsid w:val="00603D9B"/>
    <w:rsid w:val="00604F85"/>
    <w:rsid w:val="00610A1E"/>
    <w:rsid w:val="00615B25"/>
    <w:rsid w:val="00617994"/>
    <w:rsid w:val="00620F67"/>
    <w:rsid w:val="0062120C"/>
    <w:rsid w:val="00626FBC"/>
    <w:rsid w:val="00630D63"/>
    <w:rsid w:val="00631354"/>
    <w:rsid w:val="00632CF8"/>
    <w:rsid w:val="00635814"/>
    <w:rsid w:val="006370A1"/>
    <w:rsid w:val="0064102A"/>
    <w:rsid w:val="0064630D"/>
    <w:rsid w:val="00651C16"/>
    <w:rsid w:val="006751B3"/>
    <w:rsid w:val="00692145"/>
    <w:rsid w:val="006A1CC2"/>
    <w:rsid w:val="006D1C53"/>
    <w:rsid w:val="006F2143"/>
    <w:rsid w:val="006F2B0A"/>
    <w:rsid w:val="006F4B44"/>
    <w:rsid w:val="00700331"/>
    <w:rsid w:val="007003F0"/>
    <w:rsid w:val="0071095E"/>
    <w:rsid w:val="00713475"/>
    <w:rsid w:val="0071593C"/>
    <w:rsid w:val="00727476"/>
    <w:rsid w:val="0073303D"/>
    <w:rsid w:val="00737A98"/>
    <w:rsid w:val="00741927"/>
    <w:rsid w:val="007444D4"/>
    <w:rsid w:val="00750926"/>
    <w:rsid w:val="007623A6"/>
    <w:rsid w:val="0077521E"/>
    <w:rsid w:val="00790995"/>
    <w:rsid w:val="00794A7C"/>
    <w:rsid w:val="00795779"/>
    <w:rsid w:val="00797737"/>
    <w:rsid w:val="00797DC9"/>
    <w:rsid w:val="007A6EBC"/>
    <w:rsid w:val="007A6FE0"/>
    <w:rsid w:val="007B78E9"/>
    <w:rsid w:val="007D0C83"/>
    <w:rsid w:val="007D33E8"/>
    <w:rsid w:val="007E1479"/>
    <w:rsid w:val="007E14F4"/>
    <w:rsid w:val="007E24D0"/>
    <w:rsid w:val="007E2C3A"/>
    <w:rsid w:val="007F69DB"/>
    <w:rsid w:val="00801F70"/>
    <w:rsid w:val="008144CE"/>
    <w:rsid w:val="00815DED"/>
    <w:rsid w:val="008243B2"/>
    <w:rsid w:val="008304D2"/>
    <w:rsid w:val="0083495E"/>
    <w:rsid w:val="00837102"/>
    <w:rsid w:val="008657B1"/>
    <w:rsid w:val="00865E53"/>
    <w:rsid w:val="00881FAA"/>
    <w:rsid w:val="008826A7"/>
    <w:rsid w:val="00885536"/>
    <w:rsid w:val="00894A53"/>
    <w:rsid w:val="008A0587"/>
    <w:rsid w:val="008A321B"/>
    <w:rsid w:val="008A40E8"/>
    <w:rsid w:val="008B09F5"/>
    <w:rsid w:val="008B4080"/>
    <w:rsid w:val="008C5C2C"/>
    <w:rsid w:val="008D03E6"/>
    <w:rsid w:val="008E139C"/>
    <w:rsid w:val="008F0485"/>
    <w:rsid w:val="008F5B0A"/>
    <w:rsid w:val="009145A6"/>
    <w:rsid w:val="00922525"/>
    <w:rsid w:val="009236E8"/>
    <w:rsid w:val="009254DA"/>
    <w:rsid w:val="00931DF0"/>
    <w:rsid w:val="00944872"/>
    <w:rsid w:val="00952167"/>
    <w:rsid w:val="00953B22"/>
    <w:rsid w:val="00954464"/>
    <w:rsid w:val="00955A04"/>
    <w:rsid w:val="00962E1E"/>
    <w:rsid w:val="00980D78"/>
    <w:rsid w:val="0098221D"/>
    <w:rsid w:val="00985C79"/>
    <w:rsid w:val="00992B06"/>
    <w:rsid w:val="00996DEC"/>
    <w:rsid w:val="009B0642"/>
    <w:rsid w:val="009B5514"/>
    <w:rsid w:val="009C3A84"/>
    <w:rsid w:val="009C5536"/>
    <w:rsid w:val="009E26CB"/>
    <w:rsid w:val="009E2A8C"/>
    <w:rsid w:val="009E677C"/>
    <w:rsid w:val="00A130CE"/>
    <w:rsid w:val="00A13A74"/>
    <w:rsid w:val="00A144CA"/>
    <w:rsid w:val="00A22EEF"/>
    <w:rsid w:val="00A3105C"/>
    <w:rsid w:val="00A36801"/>
    <w:rsid w:val="00A37B8A"/>
    <w:rsid w:val="00A4053E"/>
    <w:rsid w:val="00A479E9"/>
    <w:rsid w:val="00A5173D"/>
    <w:rsid w:val="00A52C1D"/>
    <w:rsid w:val="00A57EE6"/>
    <w:rsid w:val="00A61A71"/>
    <w:rsid w:val="00A6648F"/>
    <w:rsid w:val="00A70EB8"/>
    <w:rsid w:val="00A83F4E"/>
    <w:rsid w:val="00A84851"/>
    <w:rsid w:val="00A875DE"/>
    <w:rsid w:val="00A9522B"/>
    <w:rsid w:val="00AC1B0B"/>
    <w:rsid w:val="00AC322B"/>
    <w:rsid w:val="00AD5C8F"/>
    <w:rsid w:val="00AD77A5"/>
    <w:rsid w:val="00AD7838"/>
    <w:rsid w:val="00AE0D8F"/>
    <w:rsid w:val="00B00A75"/>
    <w:rsid w:val="00B017F7"/>
    <w:rsid w:val="00B026A1"/>
    <w:rsid w:val="00B0703B"/>
    <w:rsid w:val="00B07B45"/>
    <w:rsid w:val="00B1098C"/>
    <w:rsid w:val="00B1231C"/>
    <w:rsid w:val="00B14A79"/>
    <w:rsid w:val="00B228F7"/>
    <w:rsid w:val="00B23C8E"/>
    <w:rsid w:val="00B37497"/>
    <w:rsid w:val="00B37E7D"/>
    <w:rsid w:val="00B4213A"/>
    <w:rsid w:val="00B5315D"/>
    <w:rsid w:val="00B55456"/>
    <w:rsid w:val="00B619B2"/>
    <w:rsid w:val="00B7150E"/>
    <w:rsid w:val="00B90B3C"/>
    <w:rsid w:val="00B95E1D"/>
    <w:rsid w:val="00BA6557"/>
    <w:rsid w:val="00BD13D7"/>
    <w:rsid w:val="00BD7A98"/>
    <w:rsid w:val="00BE34DD"/>
    <w:rsid w:val="00BE3FD0"/>
    <w:rsid w:val="00C169EF"/>
    <w:rsid w:val="00C25DB5"/>
    <w:rsid w:val="00C30C5A"/>
    <w:rsid w:val="00C36A7D"/>
    <w:rsid w:val="00C372B8"/>
    <w:rsid w:val="00C46112"/>
    <w:rsid w:val="00C65EEA"/>
    <w:rsid w:val="00C755EA"/>
    <w:rsid w:val="00C8596B"/>
    <w:rsid w:val="00C87E13"/>
    <w:rsid w:val="00C9004A"/>
    <w:rsid w:val="00C946A3"/>
    <w:rsid w:val="00C95090"/>
    <w:rsid w:val="00C9625A"/>
    <w:rsid w:val="00CA4883"/>
    <w:rsid w:val="00CA5AAE"/>
    <w:rsid w:val="00CB5840"/>
    <w:rsid w:val="00CC38D5"/>
    <w:rsid w:val="00CC4F50"/>
    <w:rsid w:val="00CE45EE"/>
    <w:rsid w:val="00CF1DC3"/>
    <w:rsid w:val="00D2465B"/>
    <w:rsid w:val="00D3410A"/>
    <w:rsid w:val="00D36979"/>
    <w:rsid w:val="00D36BEE"/>
    <w:rsid w:val="00D47047"/>
    <w:rsid w:val="00D47C35"/>
    <w:rsid w:val="00D6264C"/>
    <w:rsid w:val="00D74C0E"/>
    <w:rsid w:val="00D77ED3"/>
    <w:rsid w:val="00D82B0A"/>
    <w:rsid w:val="00D82FF3"/>
    <w:rsid w:val="00D92348"/>
    <w:rsid w:val="00D975D4"/>
    <w:rsid w:val="00DA15D7"/>
    <w:rsid w:val="00DB199D"/>
    <w:rsid w:val="00DD19F0"/>
    <w:rsid w:val="00DE14D5"/>
    <w:rsid w:val="00DE2AB6"/>
    <w:rsid w:val="00DF7B21"/>
    <w:rsid w:val="00E1155C"/>
    <w:rsid w:val="00E16EA0"/>
    <w:rsid w:val="00E171DE"/>
    <w:rsid w:val="00E370B6"/>
    <w:rsid w:val="00E419D6"/>
    <w:rsid w:val="00E44056"/>
    <w:rsid w:val="00E63881"/>
    <w:rsid w:val="00E64EED"/>
    <w:rsid w:val="00E66B63"/>
    <w:rsid w:val="00E70CC1"/>
    <w:rsid w:val="00E7211F"/>
    <w:rsid w:val="00E74DBD"/>
    <w:rsid w:val="00E80ADC"/>
    <w:rsid w:val="00E81670"/>
    <w:rsid w:val="00E87E1C"/>
    <w:rsid w:val="00E96466"/>
    <w:rsid w:val="00E97B06"/>
    <w:rsid w:val="00EA0F17"/>
    <w:rsid w:val="00EA1CCC"/>
    <w:rsid w:val="00EA67D6"/>
    <w:rsid w:val="00EB0467"/>
    <w:rsid w:val="00EB049A"/>
    <w:rsid w:val="00EB1520"/>
    <w:rsid w:val="00EB4F24"/>
    <w:rsid w:val="00EC079A"/>
    <w:rsid w:val="00EE10DC"/>
    <w:rsid w:val="00EE173D"/>
    <w:rsid w:val="00EE2DF2"/>
    <w:rsid w:val="00EF3922"/>
    <w:rsid w:val="00F00196"/>
    <w:rsid w:val="00F103C2"/>
    <w:rsid w:val="00F107B3"/>
    <w:rsid w:val="00F172EE"/>
    <w:rsid w:val="00F34750"/>
    <w:rsid w:val="00F351D8"/>
    <w:rsid w:val="00F368C4"/>
    <w:rsid w:val="00F37840"/>
    <w:rsid w:val="00F43378"/>
    <w:rsid w:val="00F50A2F"/>
    <w:rsid w:val="00F51A86"/>
    <w:rsid w:val="00F555E7"/>
    <w:rsid w:val="00F563EA"/>
    <w:rsid w:val="00F57767"/>
    <w:rsid w:val="00F60FD7"/>
    <w:rsid w:val="00F774F8"/>
    <w:rsid w:val="00F86B74"/>
    <w:rsid w:val="00F86F27"/>
    <w:rsid w:val="00F90B89"/>
    <w:rsid w:val="00F92E3B"/>
    <w:rsid w:val="00F93823"/>
    <w:rsid w:val="00F9432F"/>
    <w:rsid w:val="00FA5005"/>
    <w:rsid w:val="00FA5F47"/>
    <w:rsid w:val="00FB04EE"/>
    <w:rsid w:val="00FB078D"/>
    <w:rsid w:val="00FC4638"/>
    <w:rsid w:val="00FC505D"/>
    <w:rsid w:val="00FD1817"/>
    <w:rsid w:val="00FE749B"/>
    <w:rsid w:val="00FF164D"/>
    <w:rsid w:val="00FF5479"/>
    <w:rsid w:val="00FF5554"/>
    <w:rsid w:val="00FF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978DC"/>
  <w15:docId w15:val="{52F6FC65-7926-4533-9CA4-BFCC3C6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E749B"/>
    <w:pPr>
      <w:keepNext/>
      <w:keepLines/>
      <w:spacing w:before="40" w:after="0"/>
      <w:jc w:val="both"/>
      <w:outlineLvl w:val="3"/>
    </w:pPr>
    <w:rPr>
      <w:rFonts w:asciiTheme="majorHAnsi" w:eastAsiaTheme="majorEastAsia" w:hAnsiTheme="majorHAnsi" w:cstheme="majorBidi"/>
      <w:i/>
      <w:iCs/>
      <w:color w:val="365F91" w:themeColor="accent1" w:themeShade="BF"/>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80"/>
    <w:rPr>
      <w:rFonts w:ascii="Segoe UI" w:hAnsi="Segoe UI" w:cs="Segoe UI"/>
      <w:sz w:val="18"/>
      <w:szCs w:val="18"/>
    </w:rPr>
  </w:style>
  <w:style w:type="paragraph" w:customStyle="1" w:styleId="western">
    <w:name w:val="western"/>
    <w:basedOn w:val="Normal"/>
    <w:rsid w:val="00102C21"/>
    <w:pPr>
      <w:spacing w:before="119" w:after="0" w:line="278" w:lineRule="atLeast"/>
      <w:jc w:val="both"/>
    </w:pPr>
    <w:rPr>
      <w:rFonts w:ascii="Times New Roman" w:eastAsia="Times New Roman" w:hAnsi="Times New Roman" w:cs="Times New Roman"/>
      <w:sz w:val="28"/>
      <w:szCs w:val="28"/>
      <w:lang w:val="en-GB"/>
    </w:rPr>
  </w:style>
  <w:style w:type="paragraph" w:styleId="BodyTextIndent">
    <w:name w:val="Body Text Indent"/>
    <w:basedOn w:val="Normal"/>
    <w:link w:val="BodyTextIndentChar"/>
    <w:uiPriority w:val="99"/>
    <w:semiHidden/>
    <w:unhideWhenUsed/>
    <w:rsid w:val="00102C21"/>
    <w:pPr>
      <w:ind w:left="283"/>
    </w:pPr>
  </w:style>
  <w:style w:type="character" w:customStyle="1" w:styleId="BodyTextIndentChar">
    <w:name w:val="Body Text Indent Char"/>
    <w:basedOn w:val="DefaultParagraphFont"/>
    <w:link w:val="BodyTextIndent"/>
    <w:uiPriority w:val="99"/>
    <w:semiHidden/>
    <w:rsid w:val="00102C21"/>
  </w:style>
  <w:style w:type="paragraph" w:styleId="BodyText">
    <w:name w:val="Body Text"/>
    <w:basedOn w:val="Normal"/>
    <w:link w:val="BodyTextChar"/>
    <w:uiPriority w:val="99"/>
    <w:unhideWhenUsed/>
    <w:rsid w:val="00102C21"/>
  </w:style>
  <w:style w:type="character" w:customStyle="1" w:styleId="BodyTextChar">
    <w:name w:val="Body Text Char"/>
    <w:basedOn w:val="DefaultParagraphFont"/>
    <w:link w:val="BodyText"/>
    <w:uiPriority w:val="99"/>
    <w:rsid w:val="00102C21"/>
  </w:style>
  <w:style w:type="character" w:customStyle="1" w:styleId="Heading3Char">
    <w:name w:val="Heading 3 Char"/>
    <w:basedOn w:val="DefaultParagraphFont"/>
    <w:link w:val="Heading3"/>
    <w:uiPriority w:val="9"/>
    <w:semiHidden/>
    <w:rsid w:val="00790995"/>
    <w:rPr>
      <w:rFonts w:asciiTheme="majorHAnsi" w:eastAsiaTheme="majorEastAsia" w:hAnsiTheme="majorHAnsi" w:cstheme="majorBidi"/>
      <w:color w:val="243F60" w:themeColor="accent1" w:themeShade="7F"/>
      <w:sz w:val="24"/>
      <w:szCs w:val="24"/>
    </w:rPr>
  </w:style>
  <w:style w:type="character" w:customStyle="1" w:styleId="prod-title2">
    <w:name w:val="prod-title2"/>
    <w:rsid w:val="00700331"/>
  </w:style>
  <w:style w:type="character" w:customStyle="1" w:styleId="published-date4">
    <w:name w:val="published-date4"/>
    <w:rsid w:val="00700331"/>
  </w:style>
  <w:style w:type="character" w:customStyle="1" w:styleId="hidden-phone">
    <w:name w:val="hidden-phone"/>
    <w:basedOn w:val="DefaultParagraphFont"/>
    <w:rsid w:val="00AD7838"/>
  </w:style>
  <w:style w:type="character" w:customStyle="1" w:styleId="published-date2">
    <w:name w:val="published-date2"/>
    <w:basedOn w:val="DefaultParagraphFont"/>
    <w:rsid w:val="00AD7838"/>
  </w:style>
  <w:style w:type="character" w:styleId="Emphasis">
    <w:name w:val="Emphasis"/>
    <w:basedOn w:val="DefaultParagraphFont"/>
    <w:uiPriority w:val="20"/>
    <w:qFormat/>
    <w:rsid w:val="007A6FE0"/>
    <w:rPr>
      <w:i/>
      <w:iCs/>
    </w:rPr>
  </w:style>
  <w:style w:type="table" w:customStyle="1" w:styleId="TableGrid1">
    <w:name w:val="Table Grid1"/>
    <w:basedOn w:val="TableNormal"/>
    <w:next w:val="TableGrid"/>
    <w:uiPriority w:val="39"/>
    <w:rsid w:val="0069214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E749B"/>
    <w:rPr>
      <w:rFonts w:asciiTheme="majorHAnsi" w:eastAsiaTheme="majorEastAsia" w:hAnsiTheme="majorHAnsi" w:cstheme="majorBidi"/>
      <w:i/>
      <w:iCs/>
      <w:color w:val="365F91" w:themeColor="accent1" w:themeShade="BF"/>
      <w:lang w:val="en-GB" w:eastAsia="sk-SK"/>
    </w:rPr>
  </w:style>
  <w:style w:type="character" w:customStyle="1" w:styleId="prod-title">
    <w:name w:val="prod-title"/>
    <w:basedOn w:val="DefaultParagraphFont"/>
    <w:rsid w:val="00FE749B"/>
  </w:style>
  <w:style w:type="character" w:customStyle="1" w:styleId="apple-converted-space">
    <w:name w:val="apple-converted-space"/>
    <w:basedOn w:val="DefaultParagraphFont"/>
    <w:rsid w:val="00FE749B"/>
  </w:style>
  <w:style w:type="character" w:customStyle="1" w:styleId="published-date">
    <w:name w:val="published-date"/>
    <w:basedOn w:val="DefaultParagraphFont"/>
    <w:rsid w:val="00FE749B"/>
  </w:style>
  <w:style w:type="paragraph" w:customStyle="1" w:styleId="WPBullet">
    <w:name w:val="W&amp;P Bullet"/>
    <w:basedOn w:val="Normal"/>
    <w:qFormat/>
    <w:rsid w:val="00422610"/>
    <w:pPr>
      <w:numPr>
        <w:numId w:val="330"/>
      </w:numPr>
      <w:tabs>
        <w:tab w:val="num" w:pos="6"/>
      </w:tabs>
      <w:spacing w:before="120" w:line="23" w:lineRule="atLeast"/>
      <w:contextualSpacing/>
    </w:pPr>
    <w:rPr>
      <w:rFonts w:ascii="Arial" w:eastAsia="HGGothicM" w:hAnsi="Arial" w:cs="Arial"/>
      <w:sz w:val="24"/>
      <w:szCs w:val="24"/>
      <w:lang w:val="en-GB" w:eastAsia="sk-SK"/>
    </w:rPr>
  </w:style>
  <w:style w:type="paragraph" w:customStyle="1" w:styleId="WPHeading">
    <w:name w:val="W&amp;P Heading"/>
    <w:basedOn w:val="Heading1"/>
    <w:qFormat/>
    <w:rsid w:val="00422610"/>
    <w:pPr>
      <w:widowControl w:val="0"/>
      <w:suppressAutoHyphens/>
      <w:autoSpaceDN w:val="0"/>
      <w:spacing w:before="360" w:line="23" w:lineRule="atLeast"/>
      <w:textAlignment w:val="baseline"/>
    </w:pPr>
    <w:rPr>
      <w:rFonts w:eastAsia="HGGothicM" w:cs="Arial"/>
      <w:color w:val="6076B4"/>
      <w:szCs w:val="24"/>
      <w:lang w:val="en-US" w:eastAsia="en-GB" w:bidi="en-US"/>
    </w:rPr>
  </w:style>
  <w:style w:type="paragraph" w:customStyle="1" w:styleId="WPHeading2">
    <w:name w:val="W&amp;P Heading 2"/>
    <w:basedOn w:val="WPHeading"/>
    <w:qFormat/>
    <w:rsid w:val="00422610"/>
    <w:rPr>
      <w:color w:val="auto"/>
    </w:rPr>
  </w:style>
  <w:style w:type="paragraph" w:customStyle="1" w:styleId="WPHeading3">
    <w:name w:val="W&amp;P Heading 3"/>
    <w:basedOn w:val="WPHeading2"/>
    <w:qFormat/>
    <w:rsid w:val="00422610"/>
    <w:rPr>
      <w:i/>
    </w:rPr>
  </w:style>
  <w:style w:type="paragraph" w:customStyle="1" w:styleId="WPParagraph">
    <w:name w:val="W&amp;P Paragraph"/>
    <w:basedOn w:val="Normal"/>
    <w:qFormat/>
    <w:rsid w:val="00422610"/>
    <w:pPr>
      <w:spacing w:before="120" w:line="23" w:lineRule="atLeast"/>
    </w:pPr>
    <w:rPr>
      <w:rFonts w:ascii="Arial" w:eastAsia="Times New Roman" w:hAnsi="Arial" w:cs="Arial"/>
      <w:noProof/>
      <w:sz w:val="24"/>
      <w:szCs w:val="24"/>
      <w:lang w:val="en-GB" w:eastAsia="sk-SK"/>
    </w:rPr>
  </w:style>
  <w:style w:type="paragraph" w:customStyle="1" w:styleId="Paragraph">
    <w:name w:val="Paragraph"/>
    <w:basedOn w:val="Normal"/>
    <w:qFormat/>
    <w:rsid w:val="00422610"/>
    <w:pPr>
      <w:spacing w:before="120" w:line="23" w:lineRule="atLeast"/>
      <w:jc w:val="both"/>
    </w:pPr>
    <w:rPr>
      <w:rFonts w:ascii="Arial" w:eastAsia="Times New Roman" w:hAnsi="Arial" w:cs="Arial"/>
      <w:noProof/>
      <w:sz w:val="24"/>
      <w:szCs w:val="24"/>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1121337142">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649906/Transparency_in_Supply_Chains_A_Practical_Guide_2017.pdf" TargetMode="External"/><Relationship Id="rId18" Type="http://schemas.openxmlformats.org/officeDocument/2006/relationships/hyperlink" Target="http://www.osjct.co.uk/about-osjct/partner-organisations/modern-slavery-human-trafficking-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collections/modern-slavery" TargetMode="External"/><Relationship Id="rId17" Type="http://schemas.openxmlformats.org/officeDocument/2006/relationships/hyperlink" Target="http://www.somersetcare.co.uk/sites/default/files/website/modern-slavery-act.pdf" TargetMode="External"/><Relationship Id="rId2" Type="http://schemas.openxmlformats.org/officeDocument/2006/relationships/customXml" Target="../customXml/item2.xml"/><Relationship Id="rId16" Type="http://schemas.openxmlformats.org/officeDocument/2006/relationships/hyperlink" Target="http://www.tescoplc.com/media/392433/modern_slavery_ac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dernslaveryhelpline.org/report" TargetMode="External"/><Relationship Id="rId5" Type="http://schemas.openxmlformats.org/officeDocument/2006/relationships/numbering" Target="numbering.xml"/><Relationship Id="rId15" Type="http://schemas.openxmlformats.org/officeDocument/2006/relationships/hyperlink" Target="https://www.gov.uk/government/publications/a-call-to-action-to-end-forced-labour-modern-slavery-and-human-traffickin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dernslaveryhelpline.org/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DC685E920C742B0369F8338DA62FD" ma:contentTypeVersion="14" ma:contentTypeDescription="Create a new document." ma:contentTypeScope="" ma:versionID="a8c02ebe9e9987d7914bce7b40981e32">
  <xsd:schema xmlns:xsd="http://www.w3.org/2001/XMLSchema" xmlns:xs="http://www.w3.org/2001/XMLSchema" xmlns:p="http://schemas.microsoft.com/office/2006/metadata/properties" xmlns:ns2="3a4134e8-66ab-47b3-a5e7-5c5453ec39b2" xmlns:ns3="65b432f6-1c45-442d-b970-0b870fd04873" targetNamespace="http://schemas.microsoft.com/office/2006/metadata/properties" ma:root="true" ma:fieldsID="6dabe8eaa63c05157e56d154f098f60d" ns2:_="" ns3:_="">
    <xsd:import namespace="3a4134e8-66ab-47b3-a5e7-5c5453ec39b2"/>
    <xsd:import namespace="65b432f6-1c45-442d-b970-0b870fd0487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134e8-66ab-47b3-a5e7-5c5453ec39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cfd4865-3186-4225-952b-315b4be2d267}" ma:internalName="TaxCatchAll" ma:showField="CatchAllData" ma:web="3a4134e8-66ab-47b3-a5e7-5c5453ec39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b432f6-1c45-442d-b970-0b870fd0487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3ba98d1-0475-4f54-8304-3c9867467c2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a4134e8-66ab-47b3-a5e7-5c5453ec39b2" xsi:nil="true"/>
    <lcf76f155ced4ddcb4097134ff3c332f xmlns="65b432f6-1c45-442d-b970-0b870fd048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F19103-4BFC-4565-93FE-8AB65A265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134e8-66ab-47b3-a5e7-5c5453ec39b2"/>
    <ds:schemaRef ds:uri="65b432f6-1c45-442d-b970-0b870fd04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F78B6-49EE-4256-B69C-02A2AE48C3E1}">
  <ds:schemaRefs>
    <ds:schemaRef ds:uri="http://schemas.openxmlformats.org/officeDocument/2006/bibliography"/>
  </ds:schemaRefs>
</ds:datastoreItem>
</file>

<file path=customXml/itemProps3.xml><?xml version="1.0" encoding="utf-8"?>
<ds:datastoreItem xmlns:ds="http://schemas.openxmlformats.org/officeDocument/2006/customXml" ds:itemID="{1D0C6197-06EA-453C-9782-58F6014C950D}">
  <ds:schemaRefs>
    <ds:schemaRef ds:uri="http://schemas.microsoft.com/sharepoint/v3/contenttype/forms"/>
  </ds:schemaRefs>
</ds:datastoreItem>
</file>

<file path=customXml/itemProps4.xml><?xml version="1.0" encoding="utf-8"?>
<ds:datastoreItem xmlns:ds="http://schemas.openxmlformats.org/officeDocument/2006/customXml" ds:itemID="{25C169C5-CF54-462A-BF6F-A4F28BA0058B}">
  <ds:schemaRefs>
    <ds:schemaRef ds:uri="http://schemas.microsoft.com/office/2006/metadata/properties"/>
    <ds:schemaRef ds:uri="http://schemas.microsoft.com/office/infopath/2007/PartnerControls"/>
    <ds:schemaRef ds:uri="3a4134e8-66ab-47b3-a5e7-5c5453ec39b2"/>
    <ds:schemaRef ds:uri="65b432f6-1c45-442d-b970-0b870fd0487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Craig White</cp:lastModifiedBy>
  <cp:revision>3</cp:revision>
  <dcterms:created xsi:type="dcterms:W3CDTF">2024-04-03T15:24:00Z</dcterms:created>
  <dcterms:modified xsi:type="dcterms:W3CDTF">2024-04-03T15:25:00Z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0x0101002BBDC685E920C742B0369F8338DA62FD</vt:lpwstr>
  </property>
  <property fmtid="{D5CDD505-2E9C-101B-9397-08002B2CF9AE}" pid="3" name="Order">
    <vt:r8>5572400</vt:r8>
  </property>
  <property fmtid="{D5CDD505-2E9C-101B-9397-08002B2CF9AE}" pid="4" name="_dlc_DocIdItemGuid">
    <vt:lpwstr>50b891cc-5d7a-4590-94b5-8758c2f0518c</vt:lpwstr>
  </property>
  <property fmtid="{D5CDD505-2E9C-101B-9397-08002B2CF9AE}" pid="5" name="MediaServiceImageTags">
    <vt:lpwstr/>
  </property>
</Properties>
</file>